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D132" w14:textId="77777777" w:rsidR="00971083" w:rsidRDefault="0081091B">
      <w:pPr>
        <w:pStyle w:val="SenderInfo"/>
        <w:jc w:val="left"/>
      </w:pPr>
      <w:r>
        <w:rPr>
          <w:rFonts w:hint="eastAsia"/>
          <w:noProof/>
          <w:lang w:val="en-GB"/>
        </w:rPr>
        <mc:AlternateContent>
          <mc:Choice Requires="wps">
            <w:drawing>
              <wp:anchor distT="0" distB="0" distL="114300" distR="114300" simplePos="0" relativeHeight="251671552" behindDoc="0" locked="0" layoutInCell="1" allowOverlap="1" wp14:anchorId="27BBD269" wp14:editId="27BBD26A">
                <wp:simplePos x="0" y="0"/>
                <wp:positionH relativeFrom="column">
                  <wp:posOffset>2743200</wp:posOffset>
                </wp:positionH>
                <wp:positionV relativeFrom="paragraph">
                  <wp:posOffset>-800100</wp:posOffset>
                </wp:positionV>
                <wp:extent cx="3292475" cy="27813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2475" cy="2781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7BBD287" w14:textId="77777777" w:rsidR="00E506F3" w:rsidRPr="00205B46" w:rsidRDefault="00E506F3" w:rsidP="00205B46">
                            <w:pPr>
                              <w:jc w:val="right"/>
                              <w:rPr>
                                <w:rFonts w:ascii="Arial Rounded MT Bold" w:hAnsi="Arial Rounded MT Bold" w:cs="Arial"/>
                              </w:rPr>
                            </w:pPr>
                            <w:r w:rsidRPr="00205B46">
                              <w:rPr>
                                <w:rFonts w:ascii="Arial Rounded MT Bold" w:hAnsi="Arial Rounded MT Bold" w:cs="Arial"/>
                                <w:color w:val="BFBFBF" w:themeColor="background1" w:themeShade="BF"/>
                              </w:rPr>
                              <w:t>KIBBLESWORTH</w:t>
                            </w:r>
                            <w:r w:rsidRPr="00205B46">
                              <w:rPr>
                                <w:rFonts w:ascii="Arial Rounded MT Bold" w:hAnsi="Arial Rounded MT Bold" w:cs="Arial"/>
                              </w:rPr>
                              <w:t xml:space="preserve"> </w:t>
                            </w:r>
                            <w:r w:rsidRPr="00205B46">
                              <w:rPr>
                                <w:rFonts w:ascii="Arial Rounded MT Bold" w:hAnsi="Arial Rounded MT Bold" w:cs="Arial"/>
                                <w:color w:val="2F759E" w:themeColor="accent1" w:themeShade="BF"/>
                              </w:rPr>
                              <w:t>ACADEMY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27BBD269">
                <v:stroke joinstyle="miter"/>
                <v:path gradientshapeok="t" o:connecttype="rect"/>
              </v:shapetype>
              <v:shape id="Text Box 8" style="position:absolute;margin-left:3in;margin-top:-63pt;width:259.2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">
                <v:path arrowok="t"/>
                <v:textbox style="mso-fit-shape-to-text:t" inset="4pt,4pt,4pt,4pt">
                  <w:txbxContent>
                    <w:p w:rsidRPr="00205B46" w:rsidR="00E506F3" w:rsidP="00205B46" w:rsidRDefault="00E506F3" w14:paraId="27BBD287" w14:textId="77777777">
                      <w:pPr>
                        <w:jc w:val="right"/>
                        <w:rPr>
                          <w:rFonts w:ascii="Arial Rounded MT Bold" w:hAnsi="Arial Rounded MT Bold" w:cs="Arial"/>
                        </w:rPr>
                      </w:pPr>
                      <w:r w:rsidRPr="00205B46">
                        <w:rPr>
                          <w:rFonts w:ascii="Arial Rounded MT Bold" w:hAnsi="Arial Rounded MT Bold" w:cs="Arial"/>
                          <w:color w:val="BFBFBF" w:themeColor="background1" w:themeShade="BF"/>
                        </w:rPr>
                        <w:t>KIBBLESWORTH</w:t>
                      </w:r>
                      <w:r w:rsidRPr="00205B46">
                        <w:rPr>
                          <w:rFonts w:ascii="Arial Rounded MT Bold" w:hAnsi="Arial Rounded MT Bold" w:cs="Arial"/>
                        </w:rPr>
                        <w:t xml:space="preserve"> </w:t>
                      </w:r>
                      <w:r w:rsidRPr="00205B46">
                        <w:rPr>
                          <w:rFonts w:ascii="Arial Rounded MT Bold" w:hAnsi="Arial Rounded MT Bold" w:cs="Arial"/>
                          <w:color w:val="2F759E" w:themeColor="accent1" w:themeShade="BF"/>
                        </w:rPr>
                        <w:t>ACADEMY</w:t>
                      </w:r>
                    </w:p>
                  </w:txbxContent>
                </v:textbox>
              </v:shape>
            </w:pict>
          </mc:Fallback>
        </mc:AlternateContent>
      </w:r>
      <w:r>
        <w:rPr>
          <w:rFonts w:hint="eastAsia"/>
          <w:noProof/>
          <w:lang w:val="en-GB"/>
        </w:rPr>
        <mc:AlternateContent>
          <mc:Choice Requires="wps">
            <w:drawing>
              <wp:anchor distT="0" distB="0" distL="114300" distR="114300" simplePos="0" relativeHeight="251669504" behindDoc="0" locked="0" layoutInCell="1" allowOverlap="1" wp14:anchorId="27BBD26B" wp14:editId="27BBD26C">
                <wp:simplePos x="0" y="0"/>
                <wp:positionH relativeFrom="column">
                  <wp:posOffset>2743200</wp:posOffset>
                </wp:positionH>
                <wp:positionV relativeFrom="paragraph">
                  <wp:posOffset>-1143000</wp:posOffset>
                </wp:positionV>
                <wp:extent cx="3292475" cy="33528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2475" cy="335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7BBD288" w14:textId="77777777" w:rsidR="00E506F3" w:rsidRPr="00205B46" w:rsidRDefault="00E506F3" w:rsidP="00AF4DD4">
                            <w:pPr>
                              <w:jc w:val="right"/>
                              <w:rPr>
                                <w:rFonts w:ascii="Arial" w:hAnsi="Arial" w:cs="Arial"/>
                                <w:sz w:val="32"/>
                                <w:szCs w:val="32"/>
                              </w:rPr>
                            </w:pPr>
                            <w:r w:rsidRPr="00205B46">
                              <w:rPr>
                                <w:rFonts w:ascii="Arial" w:hAnsi="Arial" w:cs="Arial"/>
                                <w:sz w:val="32"/>
                                <w:szCs w:val="32"/>
                              </w:rPr>
                              <w:t>Behaviour and Discipline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Text Box 7" style="position:absolute;margin-left:3in;margin-top:-90pt;width:259.2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" w14:anchorId="27BBD26B">
                <v:path arrowok="t"/>
                <v:textbox style="mso-fit-shape-to-text:t" inset="4pt,4pt,4pt,4pt">
                  <w:txbxContent>
                    <w:p w:rsidRPr="00205B46" w:rsidR="00E506F3" w:rsidP="00AF4DD4" w:rsidRDefault="00E506F3" w14:paraId="27BBD288" w14:textId="77777777">
                      <w:pPr>
                        <w:jc w:val="right"/>
                        <w:rPr>
                          <w:rFonts w:ascii="Arial" w:hAnsi="Arial" w:cs="Arial"/>
                          <w:sz w:val="32"/>
                          <w:szCs w:val="32"/>
                        </w:rPr>
                      </w:pPr>
                      <w:r w:rsidRPr="00205B46">
                        <w:rPr>
                          <w:rFonts w:ascii="Arial" w:hAnsi="Arial" w:cs="Arial"/>
                          <w:sz w:val="32"/>
                          <w:szCs w:val="32"/>
                        </w:rPr>
                        <w:t>Behaviour and Discipline Policy</w:t>
                      </w:r>
                    </w:p>
                  </w:txbxContent>
                </v:textbox>
              </v:shape>
            </w:pict>
          </mc:Fallback>
        </mc:AlternateContent>
      </w:r>
      <w:r>
        <w:rPr>
          <w:rFonts w:hint="eastAsia"/>
          <w:noProof/>
          <w:lang w:val="en-GB"/>
        </w:rPr>
        <mc:AlternateContent>
          <mc:Choice Requires="wps">
            <w:drawing>
              <wp:anchor distT="152400" distB="152400" distL="152400" distR="152400" simplePos="0" relativeHeight="251668480" behindDoc="0" locked="0" layoutInCell="1" allowOverlap="1" wp14:anchorId="27BBD26D" wp14:editId="27BBD26E">
                <wp:simplePos x="0" y="0"/>
                <wp:positionH relativeFrom="margin">
                  <wp:posOffset>4749800</wp:posOffset>
                </wp:positionH>
                <wp:positionV relativeFrom="page">
                  <wp:posOffset>844550</wp:posOffset>
                </wp:positionV>
                <wp:extent cx="1219200" cy="300355"/>
                <wp:effectExtent l="0" t="0" r="0" b="0"/>
                <wp:wrapNone/>
                <wp:docPr id="107374183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300355"/>
                        </a:xfrm>
                        <a:prstGeom prst="rect">
                          <a:avLst/>
                        </a:prstGeom>
                        <a:noFill/>
                        <a:ln w="12700" cap="flat">
                          <a:noFill/>
                          <a:miter lim="400000"/>
                        </a:ln>
                        <a:effectLst/>
                      </wps:spPr>
                      <wps:txbx>
                        <w:txbxContent>
                          <w:p w14:paraId="27BBD289" w14:textId="1D7BE25A" w:rsidR="00E506F3" w:rsidRDefault="00007BA1" w:rsidP="00205B46">
                            <w:pPr>
                              <w:pStyle w:val="Caption"/>
                              <w:tabs>
                                <w:tab w:val="clear" w:pos="1150"/>
                                <w:tab w:val="left" w:pos="1440"/>
                              </w:tabs>
                              <w:suppressAutoHyphens/>
                              <w:jc w:val="right"/>
                              <w:outlineLvl w:val="0"/>
                            </w:pPr>
                            <w:r>
                              <w:rPr>
                                <w:b w:val="0"/>
                                <w:bCs w:val="0"/>
                                <w:caps w:val="0"/>
                                <w:sz w:val="22"/>
                                <w:szCs w:val="22"/>
                              </w:rPr>
                              <w:t>Spring 2018</w:t>
                            </w:r>
                          </w:p>
                        </w:txbxContent>
                      </wps:txbx>
                      <wps:bodyPr wrap="square" lIns="50800" tIns="50800" rIns="50800" bIns="50800" numCol="1" anchor="t">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w:pict>
              <v:rect id="officeArt object" style="position:absolute;margin-left:374pt;margin-top:66.5pt;width:96pt;height:23.65pt;z-index:2516684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page;v-text-anchor:top" o:spid="_x0000_s1028" filled="f" stroked="f" strokeweight="1pt" w14:anchorId="27BBD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">
                <v:stroke miterlimit="4"/>
                <v:path arrowok="t"/>
                <v:textbox inset="4pt,4pt,4pt,4pt">
                  <w:txbxContent>
                    <w:p w:rsidR="00E506F3" w:rsidP="00205B46" w:rsidRDefault="00007BA1" w14:paraId="27BBD289" w14:textId="1D7BE25A">
                      <w:pPr>
                        <w:pStyle w:val="Caption"/>
                        <w:tabs>
                          <w:tab w:val="clear" w:pos="1150"/>
                          <w:tab w:val="left" w:pos="1440"/>
                        </w:tabs>
                        <w:suppressAutoHyphens/>
                        <w:jc w:val="right"/>
                        <w:outlineLvl w:val="0"/>
                      </w:pPr>
                      <w:r>
                        <w:rPr>
                          <w:b w:val="0"/>
                          <w:bCs w:val="0"/>
                          <w:caps w:val="0"/>
                          <w:sz w:val="22"/>
                          <w:szCs w:val="22"/>
                        </w:rPr>
                        <w:t>Spring 2018</w:t>
                      </w:r>
                    </w:p>
                  </w:txbxContent>
                </v:textbox>
                <w10:wrap anchorx="margin" anchory="page"/>
              </v:rect>
            </w:pict>
          </mc:Fallback>
        </mc:AlternateContent>
      </w:r>
    </w:p>
    <w:tbl>
      <w:tblPr>
        <w:tblW w:w="8930"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586"/>
        <w:gridCol w:w="2951"/>
        <w:gridCol w:w="3393"/>
      </w:tblGrid>
      <w:tr w:rsidR="00880E34" w:rsidRPr="00DA50A5" w14:paraId="52FA65C4" w14:textId="77777777" w:rsidTr="00880E34">
        <w:trPr>
          <w:trHeight w:val="229"/>
        </w:trPr>
        <w:tc>
          <w:tcPr>
            <w:tcW w:w="2586" w:type="dxa"/>
            <w:shd w:val="clear" w:color="auto" w:fill="BFBFBF"/>
          </w:tcPr>
          <w:p w14:paraId="10BEDDE2" w14:textId="77777777" w:rsidR="00880E34" w:rsidRPr="00880E34" w:rsidRDefault="00880E34" w:rsidP="00884D3C">
            <w:pPr>
              <w:rPr>
                <w:rFonts w:ascii="Arial" w:hAnsi="Arial" w:cs="Arial"/>
                <w:b/>
              </w:rPr>
            </w:pPr>
            <w:r w:rsidRPr="00880E34">
              <w:rPr>
                <w:rFonts w:ascii="Arial" w:hAnsi="Arial" w:cs="Arial"/>
                <w:b/>
              </w:rPr>
              <w:t>Approved by:</w:t>
            </w:r>
          </w:p>
        </w:tc>
        <w:tc>
          <w:tcPr>
            <w:tcW w:w="2951" w:type="dxa"/>
            <w:shd w:val="clear" w:color="auto" w:fill="BFBFBF"/>
          </w:tcPr>
          <w:p w14:paraId="0552DB7B" w14:textId="01C32202" w:rsidR="00880E34" w:rsidRPr="00880E34" w:rsidRDefault="00880E34" w:rsidP="00884D3C">
            <w:pPr>
              <w:rPr>
                <w:rFonts w:ascii="Arial" w:hAnsi="Arial" w:cs="Arial"/>
              </w:rPr>
            </w:pPr>
          </w:p>
        </w:tc>
        <w:tc>
          <w:tcPr>
            <w:tcW w:w="3393" w:type="dxa"/>
            <w:shd w:val="clear" w:color="auto" w:fill="BFBFBF"/>
          </w:tcPr>
          <w:p w14:paraId="56BAAFE2" w14:textId="4A81B8EB" w:rsidR="00880E34" w:rsidRPr="00880E34" w:rsidRDefault="00880E34" w:rsidP="00884D3C">
            <w:pPr>
              <w:rPr>
                <w:rFonts w:ascii="Arial" w:hAnsi="Arial" w:cs="Arial"/>
              </w:rPr>
            </w:pPr>
            <w:r w:rsidRPr="00880E34">
              <w:rPr>
                <w:rFonts w:ascii="Arial" w:hAnsi="Arial" w:cs="Arial"/>
                <w:b/>
              </w:rPr>
              <w:t>Date:</w:t>
            </w:r>
            <w:r>
              <w:rPr>
                <w:rFonts w:ascii="Arial" w:hAnsi="Arial" w:cs="Arial"/>
              </w:rPr>
              <w:t xml:space="preserve"> January 2018</w:t>
            </w:r>
          </w:p>
        </w:tc>
      </w:tr>
      <w:tr w:rsidR="00880E34" w:rsidRPr="00DA50A5" w14:paraId="2CF822F9" w14:textId="77777777" w:rsidTr="00880E34">
        <w:trPr>
          <w:trHeight w:val="229"/>
        </w:trPr>
        <w:tc>
          <w:tcPr>
            <w:tcW w:w="2586" w:type="dxa"/>
            <w:shd w:val="clear" w:color="auto" w:fill="BFBFBF"/>
          </w:tcPr>
          <w:p w14:paraId="6B1EE2EC" w14:textId="77777777" w:rsidR="00880E34" w:rsidRPr="00880E34" w:rsidRDefault="00880E34" w:rsidP="00884D3C">
            <w:pPr>
              <w:rPr>
                <w:rFonts w:ascii="Arial" w:hAnsi="Arial" w:cs="Arial"/>
                <w:b/>
              </w:rPr>
            </w:pPr>
            <w:r w:rsidRPr="00880E34">
              <w:rPr>
                <w:rFonts w:ascii="Arial" w:hAnsi="Arial" w:cs="Arial"/>
                <w:b/>
              </w:rPr>
              <w:t>Last reviewed on:</w:t>
            </w:r>
          </w:p>
        </w:tc>
        <w:tc>
          <w:tcPr>
            <w:tcW w:w="6344" w:type="dxa"/>
            <w:gridSpan w:val="2"/>
            <w:shd w:val="clear" w:color="auto" w:fill="BFBFBF"/>
          </w:tcPr>
          <w:p w14:paraId="1AF465F5" w14:textId="65F4D02B" w:rsidR="00880E34" w:rsidRPr="00880E34" w:rsidRDefault="00355907" w:rsidP="00884D3C">
            <w:pPr>
              <w:rPr>
                <w:rFonts w:ascii="Arial" w:hAnsi="Arial" w:cs="Arial"/>
              </w:rPr>
            </w:pPr>
            <w:r>
              <w:rPr>
                <w:rFonts w:ascii="Arial" w:hAnsi="Arial" w:cs="Arial"/>
              </w:rPr>
              <w:t>Spring Term 18</w:t>
            </w:r>
            <w:bookmarkStart w:id="0" w:name="_GoBack"/>
            <w:bookmarkEnd w:id="0"/>
          </w:p>
        </w:tc>
      </w:tr>
      <w:tr w:rsidR="00880E34" w:rsidRPr="00DA50A5" w14:paraId="40AE3148" w14:textId="77777777" w:rsidTr="00880E34">
        <w:trPr>
          <w:trHeight w:val="459"/>
        </w:trPr>
        <w:tc>
          <w:tcPr>
            <w:tcW w:w="2586" w:type="dxa"/>
            <w:shd w:val="clear" w:color="auto" w:fill="BFBFBF"/>
          </w:tcPr>
          <w:p w14:paraId="4662826C" w14:textId="77777777" w:rsidR="00880E34" w:rsidRPr="00880E34" w:rsidRDefault="00880E34" w:rsidP="00884D3C">
            <w:pPr>
              <w:rPr>
                <w:rFonts w:ascii="Arial" w:hAnsi="Arial" w:cs="Arial"/>
                <w:b/>
              </w:rPr>
            </w:pPr>
            <w:r w:rsidRPr="00880E34">
              <w:rPr>
                <w:rFonts w:ascii="Arial" w:hAnsi="Arial" w:cs="Arial"/>
                <w:b/>
              </w:rPr>
              <w:t>Next review due by:</w:t>
            </w:r>
          </w:p>
        </w:tc>
        <w:tc>
          <w:tcPr>
            <w:tcW w:w="6344" w:type="dxa"/>
            <w:gridSpan w:val="2"/>
            <w:shd w:val="clear" w:color="auto" w:fill="BFBFBF"/>
          </w:tcPr>
          <w:p w14:paraId="4C324C84" w14:textId="2A583313" w:rsidR="00880E34" w:rsidRPr="00880E34" w:rsidRDefault="00880E34" w:rsidP="00884D3C">
            <w:pPr>
              <w:rPr>
                <w:rFonts w:ascii="Arial" w:hAnsi="Arial" w:cs="Arial"/>
              </w:rPr>
            </w:pPr>
            <w:r>
              <w:rPr>
                <w:rFonts w:ascii="Arial" w:hAnsi="Arial" w:cs="Arial"/>
              </w:rPr>
              <w:t>Spring Term 19</w:t>
            </w:r>
          </w:p>
        </w:tc>
      </w:tr>
    </w:tbl>
    <w:p w14:paraId="74237EA8" w14:textId="77777777" w:rsidR="00880E34" w:rsidRPr="00880E34" w:rsidRDefault="00880E34" w:rsidP="00880E34">
      <w:pPr>
        <w:pStyle w:val="BodyText"/>
      </w:pPr>
    </w:p>
    <w:p w14:paraId="27BBD134" w14:textId="77777777" w:rsidR="00F8508A" w:rsidRDefault="00205B46" w:rsidP="00205B46">
      <w:pPr>
        <w:pStyle w:val="Bodytextheading"/>
        <w:rPr>
          <w:rFonts w:cs="Arial"/>
          <w:sz w:val="28"/>
          <w:szCs w:val="28"/>
        </w:rPr>
      </w:pPr>
      <w:r w:rsidRPr="00205B46">
        <w:rPr>
          <w:rFonts w:cs="Arial"/>
          <w:b w:val="0"/>
          <w:sz w:val="28"/>
          <w:szCs w:val="28"/>
        </w:rPr>
        <w:t>1.</w:t>
      </w:r>
      <w:r>
        <w:rPr>
          <w:rFonts w:cs="Arial"/>
          <w:sz w:val="28"/>
          <w:szCs w:val="28"/>
        </w:rPr>
        <w:t xml:space="preserve"> Introduction</w:t>
      </w:r>
    </w:p>
    <w:p w14:paraId="27BBD135" w14:textId="77777777" w:rsidR="00205B46" w:rsidRDefault="00205B46" w:rsidP="00205B46">
      <w:pPr>
        <w:rPr>
          <w:rFonts w:ascii="Arial" w:hAnsi="Arial" w:cs="Arial"/>
        </w:rPr>
      </w:pPr>
      <w:r w:rsidRPr="00205B46">
        <w:rPr>
          <w:rFonts w:ascii="Arial" w:hAnsi="Arial" w:cs="Arial"/>
        </w:rPr>
        <w:t>This policy is a statement of the principles, aims and strategies for the management of behaviour. It is intended to act as a reference point and to inform teachers, parents, governors, members, Local Authority staff and inspectors.</w:t>
      </w:r>
    </w:p>
    <w:p w14:paraId="27BBD136" w14:textId="77777777" w:rsidR="00205B46" w:rsidRPr="00205B46" w:rsidRDefault="00205B46" w:rsidP="00205B46">
      <w:pPr>
        <w:rPr>
          <w:rFonts w:ascii="Arial" w:hAnsi="Arial" w:cs="Arial"/>
        </w:rPr>
      </w:pPr>
    </w:p>
    <w:p w14:paraId="27BBD137" w14:textId="62EA526F" w:rsidR="00205B46" w:rsidRDefault="00205B46" w:rsidP="00205B46">
      <w:pPr>
        <w:rPr>
          <w:rFonts w:ascii="Arial" w:hAnsi="Arial" w:cs="Arial"/>
        </w:rPr>
      </w:pPr>
      <w:r w:rsidRPr="00205B46">
        <w:rPr>
          <w:rFonts w:ascii="Arial" w:hAnsi="Arial" w:cs="Arial"/>
        </w:rPr>
        <w:t>T</w:t>
      </w:r>
      <w:r>
        <w:rPr>
          <w:rFonts w:ascii="Arial" w:hAnsi="Arial" w:cs="Arial"/>
        </w:rPr>
        <w:t>his</w:t>
      </w:r>
      <w:r w:rsidRPr="00205B46">
        <w:rPr>
          <w:rFonts w:ascii="Arial" w:hAnsi="Arial" w:cs="Arial"/>
        </w:rPr>
        <w:t xml:space="preserve"> p</w:t>
      </w:r>
      <w:r w:rsidR="00007BA1">
        <w:rPr>
          <w:rFonts w:ascii="Arial" w:hAnsi="Arial" w:cs="Arial"/>
        </w:rPr>
        <w:t>olicy was reviewed in the Spring</w:t>
      </w:r>
      <w:r w:rsidRPr="00205B46">
        <w:rPr>
          <w:rFonts w:ascii="Arial" w:hAnsi="Arial" w:cs="Arial"/>
        </w:rPr>
        <w:t xml:space="preserve"> term</w:t>
      </w:r>
      <w:r w:rsidR="00007BA1">
        <w:rPr>
          <w:rFonts w:ascii="Arial" w:hAnsi="Arial" w:cs="Arial"/>
        </w:rPr>
        <w:t xml:space="preserve"> (2018</w:t>
      </w:r>
      <w:r>
        <w:rPr>
          <w:rFonts w:ascii="Arial" w:hAnsi="Arial" w:cs="Arial"/>
        </w:rPr>
        <w:t>)</w:t>
      </w:r>
      <w:r w:rsidRPr="00205B46">
        <w:rPr>
          <w:rFonts w:ascii="Arial" w:hAnsi="Arial" w:cs="Arial"/>
        </w:rPr>
        <w:t xml:space="preserve"> through a process of consultation with teachers, non-teaching staff</w:t>
      </w:r>
      <w:r w:rsidR="00E506F3">
        <w:rPr>
          <w:rFonts w:ascii="Arial" w:hAnsi="Arial" w:cs="Arial"/>
        </w:rPr>
        <w:t>, pupils and governors.</w:t>
      </w:r>
    </w:p>
    <w:p w14:paraId="27BBD138" w14:textId="77777777" w:rsidR="00205B46" w:rsidRDefault="00205B46" w:rsidP="00205B46">
      <w:pPr>
        <w:rPr>
          <w:rFonts w:ascii="Arial" w:hAnsi="Arial" w:cs="Arial"/>
        </w:rPr>
      </w:pPr>
    </w:p>
    <w:p w14:paraId="27BBD139" w14:textId="77777777" w:rsidR="00205B46" w:rsidRPr="00205B46" w:rsidRDefault="00205B46" w:rsidP="00205B46">
      <w:pPr>
        <w:rPr>
          <w:rFonts w:ascii="Arial" w:hAnsi="Arial" w:cs="Arial"/>
          <w:b/>
          <w:sz w:val="28"/>
          <w:szCs w:val="28"/>
        </w:rPr>
      </w:pPr>
      <w:r w:rsidRPr="00205B46">
        <w:rPr>
          <w:rFonts w:ascii="Arial" w:hAnsi="Arial" w:cs="Arial"/>
          <w:b/>
          <w:sz w:val="28"/>
          <w:szCs w:val="28"/>
        </w:rPr>
        <w:t>2. Rationale</w:t>
      </w:r>
    </w:p>
    <w:p w14:paraId="27BBD13A" w14:textId="77777777" w:rsidR="00205B46" w:rsidRPr="00205B46" w:rsidRDefault="00205B46" w:rsidP="00205B46">
      <w:pPr>
        <w:rPr>
          <w:rFonts w:ascii="Arial" w:hAnsi="Arial" w:cs="Arial"/>
          <w:sz w:val="28"/>
          <w:szCs w:val="28"/>
        </w:rPr>
      </w:pPr>
    </w:p>
    <w:p w14:paraId="27BBD13B" w14:textId="77777777" w:rsidR="00205B46" w:rsidRDefault="00205B46" w:rsidP="00205B46">
      <w:pPr>
        <w:rPr>
          <w:rFonts w:ascii="Arial" w:hAnsi="Arial" w:cs="Arial"/>
        </w:rPr>
      </w:pPr>
      <w:r w:rsidRPr="00205B46">
        <w:rPr>
          <w:rFonts w:ascii="Arial" w:hAnsi="Arial" w:cs="Arial"/>
        </w:rPr>
        <w:t>We believe that the ethos of the school is central to creating an environment which allows all pupils to develop and maintain high standards of behaviour and academic achievement. The quality of relationships throughout the scho</w:t>
      </w:r>
      <w:r>
        <w:rPr>
          <w:rFonts w:ascii="Arial" w:hAnsi="Arial" w:cs="Arial"/>
        </w:rPr>
        <w:t>ol is of the utmost importance.</w:t>
      </w:r>
    </w:p>
    <w:p w14:paraId="27BBD13C" w14:textId="77777777" w:rsidR="00205B46" w:rsidRDefault="00205B46" w:rsidP="00205B46">
      <w:pPr>
        <w:rPr>
          <w:rFonts w:ascii="Arial" w:hAnsi="Arial" w:cs="Arial"/>
        </w:rPr>
      </w:pPr>
    </w:p>
    <w:p w14:paraId="27BBD13D" w14:textId="77777777" w:rsidR="00205B46" w:rsidRDefault="00205B46" w:rsidP="00205B46">
      <w:pPr>
        <w:rPr>
          <w:rFonts w:ascii="Arial" w:hAnsi="Arial" w:cs="Arial"/>
        </w:rPr>
      </w:pPr>
      <w:r>
        <w:rPr>
          <w:rFonts w:ascii="Arial" w:hAnsi="Arial" w:cs="Arial"/>
        </w:rPr>
        <w:t>Strong relationships;</w:t>
      </w:r>
    </w:p>
    <w:p w14:paraId="27BBD13E" w14:textId="77777777" w:rsidR="00205B46" w:rsidRDefault="00205B46" w:rsidP="00205B46">
      <w:pPr>
        <w:pStyle w:val="ListParagraph"/>
        <w:numPr>
          <w:ilvl w:val="0"/>
          <w:numId w:val="13"/>
        </w:numPr>
        <w:rPr>
          <w:rFonts w:ascii="Arial" w:hAnsi="Arial" w:cs="Arial"/>
        </w:rPr>
      </w:pPr>
      <w:r>
        <w:rPr>
          <w:rFonts w:ascii="Arial" w:hAnsi="Arial" w:cs="Arial"/>
        </w:rPr>
        <w:t>Enable teachers to teach and pupils to learn.</w:t>
      </w:r>
    </w:p>
    <w:p w14:paraId="27BBD13F" w14:textId="77777777" w:rsidR="00205B46" w:rsidRDefault="00205B46" w:rsidP="00205B46">
      <w:pPr>
        <w:pStyle w:val="ListParagraph"/>
        <w:numPr>
          <w:ilvl w:val="0"/>
          <w:numId w:val="13"/>
        </w:numPr>
        <w:rPr>
          <w:rFonts w:ascii="Arial" w:hAnsi="Arial" w:cs="Arial"/>
        </w:rPr>
      </w:pPr>
      <w:r>
        <w:rPr>
          <w:rFonts w:ascii="Arial" w:hAnsi="Arial" w:cs="Arial"/>
        </w:rPr>
        <w:t>Raise self - esteem.</w:t>
      </w:r>
    </w:p>
    <w:p w14:paraId="27BBD140" w14:textId="77777777" w:rsidR="00205B46" w:rsidRDefault="00205B46" w:rsidP="00205B46">
      <w:pPr>
        <w:pStyle w:val="ListParagraph"/>
        <w:numPr>
          <w:ilvl w:val="0"/>
          <w:numId w:val="13"/>
        </w:numPr>
        <w:rPr>
          <w:rFonts w:ascii="Arial" w:hAnsi="Arial" w:cs="Arial"/>
        </w:rPr>
      </w:pPr>
      <w:r>
        <w:rPr>
          <w:rFonts w:ascii="Arial" w:hAnsi="Arial" w:cs="Arial"/>
        </w:rPr>
        <w:t>Provide a harmonious atmosphere.</w:t>
      </w:r>
    </w:p>
    <w:p w14:paraId="27BBD141" w14:textId="77777777" w:rsidR="00205B46" w:rsidRDefault="00205B46" w:rsidP="00205B46">
      <w:pPr>
        <w:pStyle w:val="ListParagraph"/>
        <w:numPr>
          <w:ilvl w:val="0"/>
          <w:numId w:val="13"/>
        </w:numPr>
        <w:rPr>
          <w:rFonts w:ascii="Arial" w:hAnsi="Arial" w:cs="Arial"/>
        </w:rPr>
      </w:pPr>
      <w:r>
        <w:rPr>
          <w:rFonts w:ascii="Arial" w:hAnsi="Arial" w:cs="Arial"/>
        </w:rPr>
        <w:t>Are required to take a full role in wider society.</w:t>
      </w:r>
    </w:p>
    <w:p w14:paraId="27BBD142" w14:textId="77777777" w:rsidR="00205B46" w:rsidRDefault="00205B46" w:rsidP="00205B46">
      <w:pPr>
        <w:rPr>
          <w:rFonts w:ascii="Arial" w:hAnsi="Arial" w:cs="Arial"/>
        </w:rPr>
      </w:pPr>
    </w:p>
    <w:p w14:paraId="27BBD143" w14:textId="77777777" w:rsidR="00205B46" w:rsidRDefault="00205B46" w:rsidP="00205B46">
      <w:pPr>
        <w:rPr>
          <w:rFonts w:ascii="Arial" w:hAnsi="Arial" w:cs="Arial"/>
        </w:rPr>
      </w:pPr>
    </w:p>
    <w:p w14:paraId="27BBD144" w14:textId="77777777" w:rsidR="00205B46" w:rsidRPr="00205B46" w:rsidRDefault="00205B46" w:rsidP="00205B46">
      <w:pPr>
        <w:rPr>
          <w:rFonts w:ascii="Arial" w:hAnsi="Arial" w:cs="Arial"/>
          <w:sz w:val="28"/>
          <w:szCs w:val="28"/>
        </w:rPr>
      </w:pPr>
      <w:r>
        <w:rPr>
          <w:rFonts w:ascii="Arial" w:hAnsi="Arial" w:cs="Arial"/>
          <w:b/>
          <w:sz w:val="28"/>
          <w:szCs w:val="28"/>
        </w:rPr>
        <w:t xml:space="preserve">3. </w:t>
      </w:r>
      <w:r w:rsidRPr="00205B46">
        <w:rPr>
          <w:rFonts w:ascii="Arial" w:hAnsi="Arial" w:cs="Arial"/>
          <w:b/>
          <w:sz w:val="28"/>
          <w:szCs w:val="28"/>
        </w:rPr>
        <w:t>Aims of the Behaviour and Discipline Policy</w:t>
      </w:r>
    </w:p>
    <w:p w14:paraId="27BBD145" w14:textId="77777777" w:rsidR="00205B46" w:rsidRDefault="00205B46" w:rsidP="00205B46">
      <w:pPr>
        <w:rPr>
          <w:rFonts w:ascii="Arial" w:hAnsi="Arial" w:cs="Arial"/>
        </w:rPr>
      </w:pPr>
    </w:p>
    <w:p w14:paraId="27BBD146" w14:textId="77777777" w:rsidR="00205B46" w:rsidRDefault="00205B46" w:rsidP="00205B46">
      <w:pPr>
        <w:pStyle w:val="ListParagraph"/>
        <w:numPr>
          <w:ilvl w:val="0"/>
          <w:numId w:val="14"/>
        </w:numPr>
        <w:rPr>
          <w:rFonts w:ascii="Arial" w:hAnsi="Arial" w:cs="Arial"/>
        </w:rPr>
      </w:pPr>
      <w:r>
        <w:rPr>
          <w:rFonts w:ascii="Arial" w:hAnsi="Arial" w:cs="Arial"/>
        </w:rPr>
        <w:t xml:space="preserve">To fulfill all legal requirements. </w:t>
      </w:r>
    </w:p>
    <w:p w14:paraId="27BBD147" w14:textId="77777777" w:rsidR="00205B46" w:rsidRDefault="00205B46" w:rsidP="00205B46">
      <w:pPr>
        <w:pStyle w:val="ListParagraph"/>
        <w:numPr>
          <w:ilvl w:val="0"/>
          <w:numId w:val="14"/>
        </w:numPr>
        <w:rPr>
          <w:rFonts w:ascii="Arial" w:hAnsi="Arial" w:cs="Arial"/>
        </w:rPr>
      </w:pPr>
      <w:r>
        <w:rPr>
          <w:rFonts w:ascii="Arial" w:hAnsi="Arial" w:cs="Arial"/>
        </w:rPr>
        <w:t xml:space="preserve">To provide an orderly, fair and safe environment for all. </w:t>
      </w:r>
    </w:p>
    <w:p w14:paraId="27BBD148" w14:textId="77777777" w:rsidR="00205B46" w:rsidRDefault="00205B46" w:rsidP="00205B46">
      <w:pPr>
        <w:pStyle w:val="ListParagraph"/>
        <w:numPr>
          <w:ilvl w:val="0"/>
          <w:numId w:val="14"/>
        </w:numPr>
        <w:rPr>
          <w:rFonts w:ascii="Arial" w:hAnsi="Arial" w:cs="Arial"/>
        </w:rPr>
      </w:pPr>
      <w:r>
        <w:rPr>
          <w:rFonts w:ascii="Arial" w:hAnsi="Arial" w:cs="Arial"/>
        </w:rPr>
        <w:t xml:space="preserve">To provide an environment where effective teaching and learning can take place. </w:t>
      </w:r>
    </w:p>
    <w:p w14:paraId="27BBD149" w14:textId="77777777" w:rsidR="00205B46" w:rsidRDefault="00205B46" w:rsidP="00205B46">
      <w:pPr>
        <w:pStyle w:val="ListParagraph"/>
        <w:numPr>
          <w:ilvl w:val="0"/>
          <w:numId w:val="14"/>
        </w:numPr>
        <w:rPr>
          <w:rFonts w:ascii="Arial" w:hAnsi="Arial" w:cs="Arial"/>
        </w:rPr>
      </w:pPr>
      <w:r>
        <w:rPr>
          <w:rFonts w:ascii="Arial" w:hAnsi="Arial" w:cs="Arial"/>
        </w:rPr>
        <w:t xml:space="preserve">To encourage self discipline in all pupils, helping them to make positive choices and recognise consequences. </w:t>
      </w:r>
    </w:p>
    <w:p w14:paraId="27BBD14A" w14:textId="77777777" w:rsidR="00746007" w:rsidRDefault="00205B46" w:rsidP="00746007">
      <w:pPr>
        <w:pStyle w:val="ListParagraph"/>
        <w:numPr>
          <w:ilvl w:val="0"/>
          <w:numId w:val="14"/>
        </w:numPr>
        <w:rPr>
          <w:rFonts w:ascii="Arial" w:hAnsi="Arial" w:cs="Arial"/>
        </w:rPr>
      </w:pPr>
      <w:r>
        <w:rPr>
          <w:rFonts w:ascii="Arial" w:hAnsi="Arial" w:cs="Arial"/>
        </w:rPr>
        <w:t xml:space="preserve">To develop a whole school approach to behaviour. </w:t>
      </w:r>
    </w:p>
    <w:p w14:paraId="27BBD14B" w14:textId="77777777" w:rsidR="00205B46" w:rsidRDefault="00205B46" w:rsidP="00205B46">
      <w:pPr>
        <w:rPr>
          <w:rFonts w:ascii="Arial" w:hAnsi="Arial" w:cs="Arial"/>
        </w:rPr>
      </w:pPr>
    </w:p>
    <w:p w14:paraId="27BBD14C" w14:textId="77777777" w:rsidR="00205B46" w:rsidRDefault="00205B46" w:rsidP="00205B46">
      <w:pPr>
        <w:rPr>
          <w:rFonts w:ascii="Arial" w:hAnsi="Arial" w:cs="Arial"/>
        </w:rPr>
      </w:pPr>
      <w:r>
        <w:rPr>
          <w:rFonts w:ascii="Arial" w:hAnsi="Arial" w:cs="Arial"/>
        </w:rPr>
        <w:t>In order to achieve the highest levels of behaviour, pupils need;</w:t>
      </w:r>
    </w:p>
    <w:p w14:paraId="27BBD14D" w14:textId="77777777" w:rsidR="00205B46" w:rsidRDefault="00205B46" w:rsidP="00205B46">
      <w:pPr>
        <w:rPr>
          <w:rFonts w:ascii="Arial" w:hAnsi="Arial" w:cs="Arial"/>
        </w:rPr>
      </w:pPr>
    </w:p>
    <w:p w14:paraId="27BBD14E" w14:textId="77777777" w:rsidR="00205B46" w:rsidRDefault="00205B46" w:rsidP="00205B46">
      <w:pPr>
        <w:pStyle w:val="ListParagraph"/>
        <w:numPr>
          <w:ilvl w:val="0"/>
          <w:numId w:val="16"/>
        </w:numPr>
        <w:rPr>
          <w:rFonts w:ascii="Arial" w:hAnsi="Arial" w:cs="Arial"/>
        </w:rPr>
      </w:pPr>
      <w:r>
        <w:rPr>
          <w:rFonts w:ascii="Arial" w:hAnsi="Arial" w:cs="Arial"/>
        </w:rPr>
        <w:t>Regular attendance.</w:t>
      </w:r>
    </w:p>
    <w:p w14:paraId="27BBD14F" w14:textId="77777777" w:rsidR="00205B46" w:rsidRDefault="00205B46" w:rsidP="00205B46">
      <w:pPr>
        <w:pStyle w:val="ListParagraph"/>
        <w:numPr>
          <w:ilvl w:val="0"/>
          <w:numId w:val="16"/>
        </w:numPr>
        <w:rPr>
          <w:rFonts w:ascii="Arial" w:hAnsi="Arial" w:cs="Arial"/>
        </w:rPr>
      </w:pPr>
      <w:r>
        <w:rPr>
          <w:rFonts w:ascii="Arial" w:hAnsi="Arial" w:cs="Arial"/>
        </w:rPr>
        <w:t xml:space="preserve">To access a safe, stimulating environment. </w:t>
      </w:r>
    </w:p>
    <w:p w14:paraId="27BBD150" w14:textId="77777777" w:rsidR="00205B46" w:rsidRDefault="00205B46" w:rsidP="00205B46">
      <w:pPr>
        <w:pStyle w:val="ListParagraph"/>
        <w:numPr>
          <w:ilvl w:val="0"/>
          <w:numId w:val="16"/>
        </w:numPr>
        <w:rPr>
          <w:rFonts w:ascii="Arial" w:hAnsi="Arial" w:cs="Arial"/>
        </w:rPr>
      </w:pPr>
      <w:r>
        <w:rPr>
          <w:rFonts w:ascii="Arial" w:hAnsi="Arial" w:cs="Arial"/>
        </w:rPr>
        <w:t xml:space="preserve">To feel valued. </w:t>
      </w:r>
    </w:p>
    <w:p w14:paraId="27BBD151" w14:textId="77777777" w:rsidR="00205B46" w:rsidRDefault="00205B46" w:rsidP="00205B46">
      <w:pPr>
        <w:pStyle w:val="ListParagraph"/>
        <w:numPr>
          <w:ilvl w:val="0"/>
          <w:numId w:val="16"/>
        </w:numPr>
        <w:rPr>
          <w:rFonts w:ascii="Arial" w:hAnsi="Arial" w:cs="Arial"/>
        </w:rPr>
      </w:pPr>
      <w:r>
        <w:rPr>
          <w:rFonts w:ascii="Arial" w:hAnsi="Arial" w:cs="Arial"/>
        </w:rPr>
        <w:lastRenderedPageBreak/>
        <w:t xml:space="preserve">To be offered an appropriate, well balanced curriculum with realistic expectations. </w:t>
      </w:r>
    </w:p>
    <w:p w14:paraId="27BBD152" w14:textId="77777777" w:rsidR="00205B46" w:rsidRDefault="00205B46" w:rsidP="00205B46">
      <w:pPr>
        <w:pStyle w:val="ListParagraph"/>
        <w:numPr>
          <w:ilvl w:val="0"/>
          <w:numId w:val="16"/>
        </w:numPr>
        <w:rPr>
          <w:rFonts w:ascii="Arial" w:hAnsi="Arial" w:cs="Arial"/>
        </w:rPr>
      </w:pPr>
      <w:r>
        <w:rPr>
          <w:rFonts w:ascii="Arial" w:hAnsi="Arial" w:cs="Arial"/>
        </w:rPr>
        <w:t>To have good role models.</w:t>
      </w:r>
    </w:p>
    <w:p w14:paraId="27BBD153" w14:textId="77777777" w:rsidR="00205B46" w:rsidRDefault="00205B46" w:rsidP="00205B46">
      <w:pPr>
        <w:pStyle w:val="ListParagraph"/>
        <w:numPr>
          <w:ilvl w:val="0"/>
          <w:numId w:val="16"/>
        </w:numPr>
        <w:rPr>
          <w:rFonts w:ascii="Arial" w:hAnsi="Arial" w:cs="Arial"/>
        </w:rPr>
      </w:pPr>
      <w:r>
        <w:rPr>
          <w:rFonts w:ascii="Arial" w:hAnsi="Arial" w:cs="Arial"/>
        </w:rPr>
        <w:t xml:space="preserve">To have an understanding of right and wrong. </w:t>
      </w:r>
    </w:p>
    <w:p w14:paraId="27BBD154" w14:textId="77777777" w:rsidR="00205B46" w:rsidRDefault="00205B46" w:rsidP="00205B46">
      <w:pPr>
        <w:rPr>
          <w:rFonts w:ascii="Arial" w:hAnsi="Arial" w:cs="Arial"/>
        </w:rPr>
      </w:pPr>
    </w:p>
    <w:p w14:paraId="27BBD155" w14:textId="77777777" w:rsidR="00205B46" w:rsidRDefault="00205B46" w:rsidP="00205B46">
      <w:pPr>
        <w:rPr>
          <w:rFonts w:ascii="Arial" w:hAnsi="Arial" w:cs="Arial"/>
        </w:rPr>
      </w:pPr>
    </w:p>
    <w:p w14:paraId="27BBD156" w14:textId="77777777" w:rsidR="00205B46" w:rsidRDefault="00205B46" w:rsidP="00205B46">
      <w:pPr>
        <w:rPr>
          <w:rFonts w:ascii="Arial" w:hAnsi="Arial" w:cs="Arial"/>
        </w:rPr>
      </w:pPr>
      <w:r>
        <w:rPr>
          <w:rFonts w:ascii="Arial" w:hAnsi="Arial" w:cs="Arial"/>
        </w:rPr>
        <w:t>To support their children in this, parents need;</w:t>
      </w:r>
    </w:p>
    <w:p w14:paraId="27BBD157" w14:textId="77777777" w:rsidR="00205B46" w:rsidRDefault="00205B46" w:rsidP="00205B46">
      <w:pPr>
        <w:rPr>
          <w:rFonts w:ascii="Arial" w:hAnsi="Arial" w:cs="Arial"/>
        </w:rPr>
      </w:pPr>
    </w:p>
    <w:p w14:paraId="27BBD158" w14:textId="77777777" w:rsidR="00205B46" w:rsidRDefault="00205B46" w:rsidP="00205B46">
      <w:pPr>
        <w:pStyle w:val="ListParagraph"/>
        <w:numPr>
          <w:ilvl w:val="0"/>
          <w:numId w:val="17"/>
        </w:numPr>
        <w:rPr>
          <w:rFonts w:ascii="Arial" w:hAnsi="Arial" w:cs="Arial"/>
        </w:rPr>
      </w:pPr>
      <w:r>
        <w:rPr>
          <w:rFonts w:ascii="Arial" w:hAnsi="Arial" w:cs="Arial"/>
        </w:rPr>
        <w:t>To know that their children are safe and are going to be treated fairly.</w:t>
      </w:r>
    </w:p>
    <w:p w14:paraId="27BBD159" w14:textId="77777777" w:rsidR="00205B46" w:rsidRDefault="00205B46" w:rsidP="00205B46">
      <w:pPr>
        <w:pStyle w:val="ListParagraph"/>
        <w:numPr>
          <w:ilvl w:val="0"/>
          <w:numId w:val="17"/>
        </w:numPr>
        <w:rPr>
          <w:rFonts w:ascii="Arial" w:hAnsi="Arial" w:cs="Arial"/>
        </w:rPr>
      </w:pPr>
      <w:r>
        <w:rPr>
          <w:rFonts w:ascii="Arial" w:hAnsi="Arial" w:cs="Arial"/>
        </w:rPr>
        <w:t xml:space="preserve">To be welcomed into school as partners in their children’s education. </w:t>
      </w:r>
    </w:p>
    <w:p w14:paraId="27BBD15A" w14:textId="77777777" w:rsidR="00205B46" w:rsidRDefault="00205B46" w:rsidP="00205B46">
      <w:pPr>
        <w:pStyle w:val="ListParagraph"/>
        <w:numPr>
          <w:ilvl w:val="0"/>
          <w:numId w:val="17"/>
        </w:numPr>
        <w:rPr>
          <w:rFonts w:ascii="Arial" w:hAnsi="Arial" w:cs="Arial"/>
        </w:rPr>
      </w:pPr>
      <w:r>
        <w:rPr>
          <w:rFonts w:ascii="Arial" w:hAnsi="Arial" w:cs="Arial"/>
        </w:rPr>
        <w:t xml:space="preserve">To be well informed and involved with their child’s life in school. </w:t>
      </w:r>
    </w:p>
    <w:p w14:paraId="27BBD15B" w14:textId="77777777" w:rsidR="00205B46" w:rsidRDefault="00205B46" w:rsidP="00205B46">
      <w:pPr>
        <w:pStyle w:val="ListParagraph"/>
        <w:numPr>
          <w:ilvl w:val="0"/>
          <w:numId w:val="17"/>
        </w:numPr>
        <w:rPr>
          <w:rFonts w:ascii="Arial" w:hAnsi="Arial" w:cs="Arial"/>
        </w:rPr>
      </w:pPr>
      <w:r>
        <w:rPr>
          <w:rFonts w:ascii="Arial" w:hAnsi="Arial" w:cs="Arial"/>
        </w:rPr>
        <w:t xml:space="preserve">To know they will be expected to take responsibility for the behaviour of their child, both in and outside school. </w:t>
      </w:r>
    </w:p>
    <w:p w14:paraId="27BBD15C" w14:textId="77777777" w:rsidR="00205B46" w:rsidRDefault="00205B46" w:rsidP="00205B46">
      <w:pPr>
        <w:rPr>
          <w:rFonts w:ascii="Arial" w:hAnsi="Arial" w:cs="Arial"/>
        </w:rPr>
      </w:pPr>
    </w:p>
    <w:p w14:paraId="27BBD15D" w14:textId="77777777" w:rsidR="00205B46" w:rsidRDefault="00205B46" w:rsidP="00205B46">
      <w:pPr>
        <w:rPr>
          <w:rFonts w:ascii="Arial" w:hAnsi="Arial" w:cs="Arial"/>
        </w:rPr>
      </w:pPr>
      <w:r>
        <w:rPr>
          <w:rFonts w:ascii="Arial" w:hAnsi="Arial" w:cs="Arial"/>
        </w:rPr>
        <w:t>To support both parties, teachers need;</w:t>
      </w:r>
    </w:p>
    <w:p w14:paraId="27BBD15E" w14:textId="77777777" w:rsidR="00205B46" w:rsidRDefault="00205B46" w:rsidP="00205B46">
      <w:pPr>
        <w:rPr>
          <w:rFonts w:ascii="Arial" w:hAnsi="Arial" w:cs="Arial"/>
        </w:rPr>
      </w:pPr>
    </w:p>
    <w:p w14:paraId="27BBD15F" w14:textId="77777777" w:rsidR="00205B46" w:rsidRDefault="00205B46" w:rsidP="00205B46">
      <w:pPr>
        <w:pStyle w:val="ListParagraph"/>
        <w:numPr>
          <w:ilvl w:val="0"/>
          <w:numId w:val="18"/>
        </w:numPr>
        <w:rPr>
          <w:rFonts w:ascii="Arial" w:hAnsi="Arial" w:cs="Arial"/>
        </w:rPr>
      </w:pPr>
      <w:r>
        <w:rPr>
          <w:rFonts w:ascii="Arial" w:hAnsi="Arial" w:cs="Arial"/>
        </w:rPr>
        <w:t>To be able to teach without disruption.</w:t>
      </w:r>
    </w:p>
    <w:p w14:paraId="27BBD160" w14:textId="77777777" w:rsidR="00205B46" w:rsidRDefault="00205B46" w:rsidP="00205B46">
      <w:pPr>
        <w:pStyle w:val="ListParagraph"/>
        <w:numPr>
          <w:ilvl w:val="0"/>
          <w:numId w:val="18"/>
        </w:numPr>
        <w:rPr>
          <w:rFonts w:ascii="Arial" w:hAnsi="Arial" w:cs="Arial"/>
        </w:rPr>
      </w:pPr>
      <w:r>
        <w:rPr>
          <w:rFonts w:ascii="Arial" w:hAnsi="Arial" w:cs="Arial"/>
        </w:rPr>
        <w:t xml:space="preserve">To be supported by a clear and consistent implementation of the behaviour policy. </w:t>
      </w:r>
    </w:p>
    <w:p w14:paraId="27BBD161" w14:textId="77777777" w:rsidR="00205B46" w:rsidRDefault="00205B46" w:rsidP="00205B46">
      <w:pPr>
        <w:pStyle w:val="ListParagraph"/>
        <w:numPr>
          <w:ilvl w:val="0"/>
          <w:numId w:val="18"/>
        </w:numPr>
        <w:rPr>
          <w:rFonts w:ascii="Arial" w:hAnsi="Arial" w:cs="Arial"/>
        </w:rPr>
      </w:pPr>
      <w:r>
        <w:rPr>
          <w:rFonts w:ascii="Arial" w:hAnsi="Arial" w:cs="Arial"/>
        </w:rPr>
        <w:t xml:space="preserve">To work in partnership with parents. </w:t>
      </w:r>
    </w:p>
    <w:p w14:paraId="27BBD162" w14:textId="77777777" w:rsidR="002A72B4" w:rsidRDefault="002A72B4" w:rsidP="00205B46">
      <w:pPr>
        <w:pStyle w:val="ListParagraph"/>
        <w:numPr>
          <w:ilvl w:val="0"/>
          <w:numId w:val="18"/>
        </w:numPr>
        <w:rPr>
          <w:rFonts w:ascii="Arial" w:hAnsi="Arial" w:cs="Arial"/>
        </w:rPr>
      </w:pPr>
      <w:r>
        <w:rPr>
          <w:rFonts w:ascii="Arial" w:hAnsi="Arial" w:cs="Arial"/>
        </w:rPr>
        <w:t>To be supported by school staff, governors and other agencies.</w:t>
      </w:r>
    </w:p>
    <w:p w14:paraId="27BBD163" w14:textId="77777777" w:rsidR="002A72B4" w:rsidRDefault="002A72B4" w:rsidP="00205B46">
      <w:pPr>
        <w:pStyle w:val="ListParagraph"/>
        <w:numPr>
          <w:ilvl w:val="0"/>
          <w:numId w:val="18"/>
        </w:numPr>
        <w:rPr>
          <w:rFonts w:ascii="Arial" w:hAnsi="Arial" w:cs="Arial"/>
        </w:rPr>
      </w:pPr>
      <w:r>
        <w:rPr>
          <w:rFonts w:ascii="Arial" w:hAnsi="Arial" w:cs="Arial"/>
        </w:rPr>
        <w:t xml:space="preserve">To be valued, consulted and informed. </w:t>
      </w:r>
    </w:p>
    <w:p w14:paraId="27BBD164" w14:textId="77777777" w:rsidR="002A72B4" w:rsidRDefault="002A72B4" w:rsidP="002A72B4">
      <w:pPr>
        <w:rPr>
          <w:rFonts w:ascii="Arial" w:hAnsi="Arial" w:cs="Arial"/>
        </w:rPr>
      </w:pPr>
    </w:p>
    <w:p w14:paraId="27BBD165" w14:textId="77777777" w:rsidR="00746007" w:rsidRDefault="00746007" w:rsidP="002A72B4">
      <w:pPr>
        <w:rPr>
          <w:rFonts w:ascii="Arial" w:hAnsi="Arial" w:cs="Arial"/>
        </w:rPr>
      </w:pPr>
    </w:p>
    <w:p w14:paraId="27BBD166" w14:textId="77777777" w:rsidR="00746007" w:rsidRPr="00746007" w:rsidRDefault="00746007" w:rsidP="002A72B4">
      <w:pPr>
        <w:rPr>
          <w:rFonts w:ascii="Arial" w:hAnsi="Arial" w:cs="Arial"/>
          <w:b/>
          <w:sz w:val="28"/>
        </w:rPr>
      </w:pPr>
      <w:r w:rsidRPr="00746007">
        <w:rPr>
          <w:rFonts w:ascii="Arial" w:hAnsi="Arial" w:cs="Arial"/>
          <w:b/>
          <w:sz w:val="28"/>
        </w:rPr>
        <w:t>Application to Vulnerable Pupils</w:t>
      </w:r>
    </w:p>
    <w:p w14:paraId="27BBD167" w14:textId="77777777" w:rsidR="00746007" w:rsidRDefault="00746007" w:rsidP="002A72B4">
      <w:pPr>
        <w:rPr>
          <w:rFonts w:ascii="Arial" w:hAnsi="Arial" w:cs="Arial"/>
        </w:rPr>
      </w:pPr>
    </w:p>
    <w:p w14:paraId="27BBD168" w14:textId="77777777" w:rsidR="00746007" w:rsidRDefault="00746007" w:rsidP="002A72B4">
      <w:pPr>
        <w:rPr>
          <w:rFonts w:ascii="Arial" w:hAnsi="Arial" w:cs="Arial"/>
        </w:rPr>
      </w:pPr>
      <w:r>
        <w:rPr>
          <w:rFonts w:ascii="Arial" w:hAnsi="Arial" w:cs="Arial"/>
        </w:rPr>
        <w:t xml:space="preserve">Reasonable adjustments will be made in the application of this policy to vulnerable pupils including those who are disabled, children with SEN including behavioural issues, and children who are at risk. These children will be identified through our provision map and on our SEN register. A key member of staff, in most cases our SENDCO will ensure good links with home and act as a reference point for staff. Adjustments will be outlined in an ILP (individual learning plan) </w:t>
      </w:r>
    </w:p>
    <w:p w14:paraId="27BBD169" w14:textId="77777777" w:rsidR="002A72B4" w:rsidRDefault="002A72B4" w:rsidP="002A72B4">
      <w:pPr>
        <w:rPr>
          <w:rFonts w:ascii="Arial" w:hAnsi="Arial" w:cs="Arial"/>
        </w:rPr>
      </w:pPr>
    </w:p>
    <w:p w14:paraId="27BBD16A" w14:textId="77777777" w:rsidR="002A72B4" w:rsidRPr="002A72B4" w:rsidRDefault="002A72B4" w:rsidP="002A72B4">
      <w:pPr>
        <w:rPr>
          <w:rFonts w:ascii="Arial" w:hAnsi="Arial" w:cs="Arial"/>
          <w:b/>
          <w:sz w:val="28"/>
          <w:szCs w:val="28"/>
        </w:rPr>
      </w:pPr>
      <w:r w:rsidRPr="002A72B4">
        <w:rPr>
          <w:rFonts w:ascii="Arial" w:hAnsi="Arial" w:cs="Arial"/>
          <w:b/>
          <w:sz w:val="28"/>
          <w:szCs w:val="28"/>
        </w:rPr>
        <w:t>4. Implementation</w:t>
      </w:r>
    </w:p>
    <w:p w14:paraId="27BBD16B" w14:textId="77777777" w:rsidR="002A72B4" w:rsidRDefault="002A72B4" w:rsidP="002A72B4">
      <w:pPr>
        <w:rPr>
          <w:rFonts w:ascii="Arial" w:hAnsi="Arial" w:cs="Arial"/>
          <w:sz w:val="32"/>
          <w:szCs w:val="32"/>
        </w:rPr>
      </w:pPr>
    </w:p>
    <w:p w14:paraId="27BBD16C" w14:textId="77777777" w:rsidR="002A72B4" w:rsidRDefault="002A72B4" w:rsidP="002A72B4">
      <w:pPr>
        <w:rPr>
          <w:rFonts w:ascii="Arial" w:hAnsi="Arial" w:cs="Arial"/>
        </w:rPr>
      </w:pPr>
      <w:r>
        <w:rPr>
          <w:rFonts w:ascii="Arial" w:hAnsi="Arial" w:cs="Arial"/>
        </w:rPr>
        <w:t>The school will offer formal and informal opportunities to promote self-esteem, confidence and independence, through the following;</w:t>
      </w:r>
    </w:p>
    <w:p w14:paraId="27BBD16D" w14:textId="77777777" w:rsidR="002A72B4" w:rsidRDefault="002A72B4" w:rsidP="002A72B4">
      <w:pPr>
        <w:rPr>
          <w:rFonts w:ascii="Arial" w:hAnsi="Arial" w:cs="Arial"/>
        </w:rPr>
      </w:pPr>
    </w:p>
    <w:p w14:paraId="27BBD16E" w14:textId="77777777" w:rsidR="002A72B4" w:rsidRDefault="002A72B4" w:rsidP="002A72B4">
      <w:pPr>
        <w:pStyle w:val="ListParagraph"/>
        <w:numPr>
          <w:ilvl w:val="0"/>
          <w:numId w:val="19"/>
        </w:numPr>
        <w:rPr>
          <w:rFonts w:ascii="Arial" w:hAnsi="Arial" w:cs="Arial"/>
        </w:rPr>
      </w:pPr>
      <w:r>
        <w:rPr>
          <w:rFonts w:ascii="Arial" w:hAnsi="Arial" w:cs="Arial"/>
        </w:rPr>
        <w:t>PSHE curriculum</w:t>
      </w:r>
    </w:p>
    <w:p w14:paraId="27BBD16F" w14:textId="77777777" w:rsidR="002A72B4" w:rsidRDefault="002A72B4" w:rsidP="002A72B4">
      <w:pPr>
        <w:pStyle w:val="ListParagraph"/>
        <w:numPr>
          <w:ilvl w:val="0"/>
          <w:numId w:val="19"/>
        </w:numPr>
        <w:rPr>
          <w:rFonts w:ascii="Arial" w:hAnsi="Arial" w:cs="Arial"/>
        </w:rPr>
      </w:pPr>
      <w:r>
        <w:rPr>
          <w:rFonts w:ascii="Arial" w:hAnsi="Arial" w:cs="Arial"/>
        </w:rPr>
        <w:t xml:space="preserve">Continued study of Citizenship, </w:t>
      </w:r>
      <w:r w:rsidR="00971979">
        <w:rPr>
          <w:rFonts w:ascii="Arial" w:hAnsi="Arial" w:cs="Arial"/>
        </w:rPr>
        <w:t>including the passport program</w:t>
      </w:r>
      <w:r>
        <w:rPr>
          <w:rFonts w:ascii="Arial" w:hAnsi="Arial" w:cs="Arial"/>
        </w:rPr>
        <w:t xml:space="preserve">. </w:t>
      </w:r>
    </w:p>
    <w:p w14:paraId="27BBD170" w14:textId="77777777" w:rsidR="002A72B4" w:rsidRDefault="002A72B4" w:rsidP="002A72B4">
      <w:pPr>
        <w:pStyle w:val="ListParagraph"/>
        <w:numPr>
          <w:ilvl w:val="0"/>
          <w:numId w:val="19"/>
        </w:numPr>
        <w:rPr>
          <w:rFonts w:ascii="Arial" w:hAnsi="Arial" w:cs="Arial"/>
        </w:rPr>
      </w:pPr>
      <w:r>
        <w:rPr>
          <w:rFonts w:ascii="Arial" w:hAnsi="Arial" w:cs="Arial"/>
        </w:rPr>
        <w:t xml:space="preserve">Celebrating achievement, and recognising progress. </w:t>
      </w:r>
    </w:p>
    <w:p w14:paraId="27BBD171" w14:textId="77777777" w:rsidR="002A72B4" w:rsidRDefault="002A72B4" w:rsidP="002A72B4">
      <w:pPr>
        <w:pStyle w:val="ListParagraph"/>
        <w:numPr>
          <w:ilvl w:val="0"/>
          <w:numId w:val="19"/>
        </w:numPr>
        <w:rPr>
          <w:rFonts w:ascii="Arial" w:hAnsi="Arial" w:cs="Arial"/>
        </w:rPr>
      </w:pPr>
      <w:r>
        <w:rPr>
          <w:rFonts w:ascii="Arial" w:hAnsi="Arial" w:cs="Arial"/>
        </w:rPr>
        <w:t xml:space="preserve">Circle time work. </w:t>
      </w:r>
    </w:p>
    <w:p w14:paraId="27BBD172" w14:textId="77777777" w:rsidR="002A72B4" w:rsidRDefault="002A72B4" w:rsidP="002A72B4">
      <w:pPr>
        <w:pStyle w:val="ListParagraph"/>
        <w:numPr>
          <w:ilvl w:val="0"/>
          <w:numId w:val="19"/>
        </w:numPr>
        <w:rPr>
          <w:rFonts w:ascii="Arial" w:hAnsi="Arial" w:cs="Arial"/>
        </w:rPr>
      </w:pPr>
      <w:r>
        <w:rPr>
          <w:rFonts w:ascii="Arial" w:hAnsi="Arial" w:cs="Arial"/>
        </w:rPr>
        <w:t xml:space="preserve">Support and training for parents. </w:t>
      </w:r>
    </w:p>
    <w:p w14:paraId="27BBD173" w14:textId="77777777" w:rsidR="002A72B4" w:rsidRDefault="002A72B4" w:rsidP="002A72B4">
      <w:pPr>
        <w:pStyle w:val="ListParagraph"/>
        <w:numPr>
          <w:ilvl w:val="0"/>
          <w:numId w:val="19"/>
        </w:numPr>
        <w:rPr>
          <w:rFonts w:ascii="Arial" w:hAnsi="Arial" w:cs="Arial"/>
        </w:rPr>
      </w:pPr>
      <w:r>
        <w:rPr>
          <w:rFonts w:ascii="Arial" w:hAnsi="Arial" w:cs="Arial"/>
        </w:rPr>
        <w:t xml:space="preserve">Links with the community. </w:t>
      </w:r>
    </w:p>
    <w:p w14:paraId="27BBD174" w14:textId="77777777" w:rsidR="00746007" w:rsidRDefault="00746007" w:rsidP="002A72B4">
      <w:pPr>
        <w:rPr>
          <w:rFonts w:ascii="Arial" w:hAnsi="Arial" w:cs="Arial"/>
        </w:rPr>
      </w:pPr>
    </w:p>
    <w:p w14:paraId="0E7529B4" w14:textId="77777777" w:rsidR="00880E34" w:rsidRDefault="00880E34" w:rsidP="002A72B4">
      <w:pPr>
        <w:rPr>
          <w:rFonts w:ascii="Arial" w:hAnsi="Arial" w:cs="Arial"/>
        </w:rPr>
      </w:pPr>
    </w:p>
    <w:p w14:paraId="3FCD855B" w14:textId="77777777" w:rsidR="00880E34" w:rsidRDefault="00880E34" w:rsidP="002A72B4">
      <w:pPr>
        <w:rPr>
          <w:rFonts w:ascii="Arial" w:hAnsi="Arial" w:cs="Arial"/>
        </w:rPr>
      </w:pPr>
    </w:p>
    <w:p w14:paraId="27BBD175" w14:textId="77777777" w:rsidR="00746007" w:rsidRPr="00746007" w:rsidRDefault="00746007" w:rsidP="002A72B4">
      <w:pPr>
        <w:rPr>
          <w:rFonts w:ascii="Arial" w:hAnsi="Arial" w:cs="Arial"/>
          <w:b/>
        </w:rPr>
      </w:pPr>
      <w:r>
        <w:rPr>
          <w:rFonts w:ascii="Arial" w:hAnsi="Arial" w:cs="Arial"/>
          <w:b/>
        </w:rPr>
        <w:lastRenderedPageBreak/>
        <w:t xml:space="preserve">4.1 </w:t>
      </w:r>
      <w:r w:rsidRPr="00746007">
        <w:rPr>
          <w:rFonts w:ascii="Arial" w:hAnsi="Arial" w:cs="Arial"/>
          <w:b/>
        </w:rPr>
        <w:t>The role of the class teacher</w:t>
      </w:r>
    </w:p>
    <w:p w14:paraId="27BBD176" w14:textId="77777777" w:rsidR="00746007" w:rsidRDefault="00746007" w:rsidP="002A72B4">
      <w:pPr>
        <w:rPr>
          <w:rFonts w:ascii="Arial" w:hAnsi="Arial" w:cs="Arial"/>
        </w:rPr>
      </w:pPr>
    </w:p>
    <w:p w14:paraId="27BBD177" w14:textId="77777777" w:rsidR="00746007" w:rsidRDefault="00746007" w:rsidP="00746007">
      <w:pPr>
        <w:rPr>
          <w:rFonts w:ascii="Arial" w:hAnsi="Arial" w:cs="Arial"/>
          <w:szCs w:val="16"/>
        </w:rPr>
      </w:pPr>
      <w:r w:rsidRPr="00934F6B">
        <w:rPr>
          <w:rFonts w:ascii="Arial" w:hAnsi="Arial" w:cs="Arial"/>
          <w:szCs w:val="16"/>
        </w:rPr>
        <w:t>It is the responsibility of class teachers to ensure that the school rules are enforced in their classes, and that their classes behave in a responsible manner during lesson time. The class teachers in our school have high expectations of the children with regard to behaviour, and they strive to ensure that all children achieve to the best of their ability. The class teacher treats each child fairly, and enforces the classroom code consistently. The teachers treat all children in their classes with respect and understanding. If a child misbehaves repeatedly in class, the class teacher keeps a record of all</w:t>
      </w:r>
      <w:r w:rsidRPr="00622488">
        <w:rPr>
          <w:rFonts w:ascii="Arial" w:hAnsi="Arial" w:cs="Arial"/>
          <w:color w:val="FF0000"/>
          <w:sz w:val="16"/>
          <w:szCs w:val="16"/>
        </w:rPr>
        <w:t xml:space="preserve"> </w:t>
      </w:r>
      <w:r w:rsidRPr="00934F6B">
        <w:rPr>
          <w:rFonts w:ascii="Arial" w:hAnsi="Arial" w:cs="Arial"/>
          <w:szCs w:val="16"/>
        </w:rPr>
        <w:t>such incidents. In the first instance, the class teacher deals with incidents him/herself in the normal manner. However, if misbehaviour continues, the class teacher seeks help and advice from the headteacher. Where external support agencies are involved in meeting the needs of a particular child, the class teacher liaises and works co-operatively with those agencies, as necessary, to support and guide the progress of the child. The class teacher may, for example, in consultation with the school’s Special Educational Needs Co-ordinator (SENDCO) discuss the needs of a child with the education social worker or the LA's behaviour support service. The class teacher reports to parents and carers on the personal and social development of each child in their class. The class teacher may also contact a parent if there are concerns about the behaviour or welfare of a child.</w:t>
      </w:r>
    </w:p>
    <w:p w14:paraId="27BBD178" w14:textId="77777777" w:rsidR="00746007" w:rsidRDefault="00746007" w:rsidP="00746007">
      <w:pPr>
        <w:rPr>
          <w:rFonts w:ascii="Arial" w:hAnsi="Arial" w:cs="Arial"/>
          <w:szCs w:val="16"/>
        </w:rPr>
      </w:pPr>
    </w:p>
    <w:p w14:paraId="27BBD179" w14:textId="77777777" w:rsidR="00746007" w:rsidRPr="00746007" w:rsidRDefault="00746007" w:rsidP="00746007">
      <w:pPr>
        <w:rPr>
          <w:rFonts w:ascii="Arial" w:hAnsi="Arial" w:cs="Arial"/>
          <w:b/>
          <w:szCs w:val="16"/>
        </w:rPr>
      </w:pPr>
      <w:r w:rsidRPr="00746007">
        <w:rPr>
          <w:rFonts w:ascii="Arial" w:hAnsi="Arial" w:cs="Arial"/>
          <w:b/>
          <w:szCs w:val="16"/>
        </w:rPr>
        <w:t>4.2 The role of the headteacher</w:t>
      </w:r>
    </w:p>
    <w:p w14:paraId="27BBD17A" w14:textId="77777777" w:rsidR="00746007" w:rsidRDefault="00746007" w:rsidP="002A72B4">
      <w:pPr>
        <w:rPr>
          <w:rFonts w:ascii="Arial" w:hAnsi="Arial" w:cs="Arial"/>
        </w:rPr>
      </w:pPr>
    </w:p>
    <w:p w14:paraId="27BBD17B" w14:textId="77777777" w:rsidR="00746007" w:rsidRPr="00934F6B" w:rsidRDefault="00746007" w:rsidP="00746007">
      <w:pPr>
        <w:rPr>
          <w:rFonts w:ascii="Arial" w:hAnsi="Arial" w:cs="Arial"/>
          <w:szCs w:val="16"/>
        </w:rPr>
      </w:pPr>
      <w:r w:rsidRPr="00934F6B">
        <w:rPr>
          <w:rFonts w:ascii="Arial" w:hAnsi="Arial" w:cs="Arial"/>
          <w:szCs w:val="16"/>
        </w:rPr>
        <w:t xml:space="preserve">It is the responsibility of the headteacher, under the School Standards and Framework Act 1998, to implement the school behaviour policy consistently throughout the school, and to report to governors, when requested, on the effectiveness of the policy. It is also the responsibility of the headteacher to ensure the health, safety and welfare of all children in the school. The headteacher supports the staff by implementing the policy, by setting the standards of behaviour, and by supporting staff in their implementation of the policy. The headteacher keeps records of all reported serious incidents of misbehaviour and has the responsibility for giving fixed-term exclusions to individual children for serious acts of misbehaviour. For repeated or very serious acts of anti-social behaviour, the headteacher may permanently exclude a child. These actions are taken only after the school governors have been notified. </w:t>
      </w:r>
    </w:p>
    <w:p w14:paraId="27BBD17C" w14:textId="77777777" w:rsidR="00746007" w:rsidRDefault="00746007" w:rsidP="002A72B4">
      <w:pPr>
        <w:rPr>
          <w:rFonts w:ascii="Arial" w:hAnsi="Arial" w:cs="Arial"/>
        </w:rPr>
      </w:pPr>
    </w:p>
    <w:p w14:paraId="27BBD17D" w14:textId="77777777" w:rsidR="00746007" w:rsidRDefault="00746007" w:rsidP="002A72B4">
      <w:pPr>
        <w:rPr>
          <w:rFonts w:ascii="Arial" w:hAnsi="Arial" w:cs="Arial"/>
          <w:b/>
        </w:rPr>
      </w:pPr>
      <w:r w:rsidRPr="00746007">
        <w:rPr>
          <w:rFonts w:ascii="Arial" w:hAnsi="Arial" w:cs="Arial"/>
          <w:b/>
        </w:rPr>
        <w:t>4.3 The role of the parents</w:t>
      </w:r>
      <w:r>
        <w:rPr>
          <w:rFonts w:ascii="Arial" w:hAnsi="Arial" w:cs="Arial"/>
          <w:b/>
        </w:rPr>
        <w:t xml:space="preserve"> </w:t>
      </w:r>
      <w:r w:rsidRPr="00746007">
        <w:rPr>
          <w:rFonts w:ascii="Arial" w:hAnsi="Arial" w:cs="Arial"/>
          <w:b/>
        </w:rPr>
        <w:t>/</w:t>
      </w:r>
      <w:r>
        <w:rPr>
          <w:rFonts w:ascii="Arial" w:hAnsi="Arial" w:cs="Arial"/>
          <w:b/>
        </w:rPr>
        <w:t xml:space="preserve"> </w:t>
      </w:r>
      <w:r w:rsidRPr="00746007">
        <w:rPr>
          <w:rFonts w:ascii="Arial" w:hAnsi="Arial" w:cs="Arial"/>
          <w:b/>
        </w:rPr>
        <w:t>carers</w:t>
      </w:r>
    </w:p>
    <w:p w14:paraId="27BBD17E" w14:textId="77777777" w:rsidR="00746007" w:rsidRDefault="00746007" w:rsidP="002A72B4">
      <w:pPr>
        <w:rPr>
          <w:rFonts w:ascii="Arial" w:hAnsi="Arial" w:cs="Arial"/>
          <w:b/>
        </w:rPr>
      </w:pPr>
    </w:p>
    <w:p w14:paraId="27BBD17F" w14:textId="77777777" w:rsidR="00746007" w:rsidRDefault="00746007" w:rsidP="00746007">
      <w:pPr>
        <w:rPr>
          <w:rFonts w:ascii="Arial" w:hAnsi="Arial" w:cs="Arial"/>
          <w:szCs w:val="16"/>
        </w:rPr>
      </w:pPr>
      <w:r w:rsidRPr="00934F6B">
        <w:rPr>
          <w:rFonts w:ascii="Arial" w:hAnsi="Arial" w:cs="Arial"/>
          <w:szCs w:val="16"/>
        </w:rPr>
        <w:t xml:space="preserve">Our school requests that parents and carers enter into a Home-School Agreement with the school, agreeing to work in partnership with the school to promote good behaviour, to take steps to discourage poor behaviour, to reinforce the school rules and to support the school when sanctions need to be used with a child. The school collaborates actively with parents and carers, so that children receive consistent messages about how to behave at home and at school. We explain the school rules in the school prospectus, and we </w:t>
      </w:r>
      <w:r w:rsidRPr="00934F6B">
        <w:rPr>
          <w:rFonts w:ascii="Arial" w:hAnsi="Arial" w:cs="Arial"/>
          <w:szCs w:val="16"/>
        </w:rPr>
        <w:lastRenderedPageBreak/>
        <w:t>expect parents and carers to understand and support them. We try to build a supportive dialogue between the home and the school, and we inform parents and carers immediately if we have concerns about their child's welfare or behaviour. If the school has to use reasonable sanctions to punish a child, we expect parents and carers to support the actions of the school. If parents and carers have any concerns about the way that their child has been treated, they should initially contact the class teacher. If their concerns remain, they should contact the headteacher to discuss the issues involved. If parents or carers wish to complain further about actions taken by the school, they should contact the Chair of the Governing Body, in accordance with the school’s Complaints Policy.</w:t>
      </w:r>
    </w:p>
    <w:p w14:paraId="27BBD180" w14:textId="77777777" w:rsidR="00746007" w:rsidRDefault="00746007" w:rsidP="00746007">
      <w:pPr>
        <w:rPr>
          <w:rFonts w:ascii="Arial" w:hAnsi="Arial" w:cs="Arial"/>
          <w:szCs w:val="16"/>
        </w:rPr>
      </w:pPr>
    </w:p>
    <w:p w14:paraId="27BBD181" w14:textId="77777777" w:rsidR="00746007" w:rsidRPr="00746007" w:rsidRDefault="00746007" w:rsidP="00746007">
      <w:pPr>
        <w:rPr>
          <w:rFonts w:ascii="Arial" w:hAnsi="Arial" w:cs="Arial"/>
          <w:b/>
          <w:szCs w:val="16"/>
        </w:rPr>
      </w:pPr>
      <w:r w:rsidRPr="00746007">
        <w:rPr>
          <w:rFonts w:ascii="Arial" w:hAnsi="Arial" w:cs="Arial"/>
          <w:b/>
          <w:szCs w:val="16"/>
        </w:rPr>
        <w:t xml:space="preserve">4.4 The role of the governing body </w:t>
      </w:r>
    </w:p>
    <w:p w14:paraId="27BBD182" w14:textId="77777777" w:rsidR="00746007" w:rsidRDefault="00746007" w:rsidP="002A72B4">
      <w:pPr>
        <w:rPr>
          <w:rFonts w:ascii="Arial" w:hAnsi="Arial" w:cs="Arial"/>
          <w:b/>
        </w:rPr>
      </w:pPr>
    </w:p>
    <w:p w14:paraId="27BBD183" w14:textId="77777777" w:rsidR="00746007" w:rsidRPr="00934F6B" w:rsidRDefault="00746007" w:rsidP="00746007">
      <w:pPr>
        <w:rPr>
          <w:rFonts w:ascii="Arial" w:hAnsi="Arial" w:cs="Arial"/>
          <w:szCs w:val="16"/>
        </w:rPr>
      </w:pPr>
      <w:r w:rsidRPr="00934F6B">
        <w:rPr>
          <w:rFonts w:ascii="Arial" w:hAnsi="Arial" w:cs="Arial"/>
          <w:szCs w:val="16"/>
        </w:rPr>
        <w:t>The governing body has the responsibility for agreeing as policy these general guidelines on standards of discipline and behaviour, and of reviewing their effectiveness. The governors support the headteacher in adhering to these guidelines. The headteacher has the day-to-day authority to implement the school's policy on behaviour and discipline, but governors may give advice to the headteacher about particular disciplinary issues. The headteacher must take this into account when making decisions about matters of behaviour.</w:t>
      </w:r>
      <w:r w:rsidR="00AF4DD4">
        <w:rPr>
          <w:rFonts w:ascii="Arial" w:hAnsi="Arial" w:cs="Arial"/>
          <w:szCs w:val="16"/>
        </w:rPr>
        <w:t xml:space="preserve"> Under the terms o</w:t>
      </w:r>
      <w:r w:rsidR="00CC25BD">
        <w:rPr>
          <w:rFonts w:ascii="Arial" w:hAnsi="Arial" w:cs="Arial"/>
          <w:szCs w:val="16"/>
        </w:rPr>
        <w:t>f the policy, the education sub-</w:t>
      </w:r>
      <w:r w:rsidR="00AF4DD4">
        <w:rPr>
          <w:rFonts w:ascii="Arial" w:hAnsi="Arial" w:cs="Arial"/>
          <w:szCs w:val="16"/>
        </w:rPr>
        <w:t>committee of the governing body will receive notif</w:t>
      </w:r>
      <w:r w:rsidR="00CC25BD">
        <w:rPr>
          <w:rFonts w:ascii="Arial" w:hAnsi="Arial" w:cs="Arial"/>
          <w:szCs w:val="16"/>
        </w:rPr>
        <w:t>ication if any pupil records three</w:t>
      </w:r>
      <w:r w:rsidR="00AF4DD4">
        <w:rPr>
          <w:rFonts w:ascii="Arial" w:hAnsi="Arial" w:cs="Arial"/>
          <w:szCs w:val="16"/>
        </w:rPr>
        <w:t xml:space="preserve"> level </w:t>
      </w:r>
      <w:r w:rsidR="00CC25BD">
        <w:rPr>
          <w:rFonts w:ascii="Arial" w:hAnsi="Arial" w:cs="Arial"/>
          <w:szCs w:val="16"/>
        </w:rPr>
        <w:t>6 sanctions in one week or five</w:t>
      </w:r>
      <w:r w:rsidR="00AF4DD4">
        <w:rPr>
          <w:rFonts w:ascii="Arial" w:hAnsi="Arial" w:cs="Arial"/>
          <w:szCs w:val="16"/>
        </w:rPr>
        <w:t xml:space="preserve"> in one month. </w:t>
      </w:r>
    </w:p>
    <w:p w14:paraId="27BBD184" w14:textId="77777777" w:rsidR="00746007" w:rsidRDefault="00746007" w:rsidP="00746007">
      <w:pPr>
        <w:rPr>
          <w:rFonts w:ascii="Arial" w:hAnsi="Arial" w:cs="Arial"/>
          <w:b/>
        </w:rPr>
      </w:pPr>
    </w:p>
    <w:p w14:paraId="27BBD185" w14:textId="77777777" w:rsidR="00746007" w:rsidRDefault="00746007" w:rsidP="00746007">
      <w:pPr>
        <w:rPr>
          <w:rFonts w:ascii="Arial" w:hAnsi="Arial" w:cs="Arial"/>
          <w:b/>
        </w:rPr>
      </w:pPr>
      <w:r>
        <w:rPr>
          <w:rFonts w:ascii="Arial" w:hAnsi="Arial" w:cs="Arial"/>
          <w:b/>
        </w:rPr>
        <w:t>4.5 The role of the lunchtime supervisors</w:t>
      </w:r>
    </w:p>
    <w:p w14:paraId="27BBD186" w14:textId="77777777" w:rsidR="00746007" w:rsidRDefault="00746007" w:rsidP="00746007">
      <w:pPr>
        <w:rPr>
          <w:rFonts w:ascii="Arial" w:hAnsi="Arial" w:cs="Arial"/>
          <w:b/>
        </w:rPr>
      </w:pPr>
    </w:p>
    <w:p w14:paraId="72F2BC36" w14:textId="4AFE15A0" w:rsidR="00007BA1" w:rsidRDefault="00746007" w:rsidP="00746007">
      <w:pPr>
        <w:rPr>
          <w:rFonts w:ascii="Arial" w:hAnsi="Arial" w:cs="Arial"/>
          <w:szCs w:val="16"/>
        </w:rPr>
      </w:pPr>
      <w:r w:rsidRPr="00934F6B">
        <w:rPr>
          <w:rFonts w:ascii="Arial" w:hAnsi="Arial" w:cs="Arial"/>
          <w:szCs w:val="16"/>
        </w:rPr>
        <w:t>Lunchtime supervisory staff should deal with any minor incidents in a fair way. Staff should report incidents to the class teacher at the beginning of the afternoon session. Persistent bad behaviour should be brought to the attention of the Head.</w:t>
      </w:r>
      <w:r w:rsidR="00971979">
        <w:rPr>
          <w:rFonts w:ascii="Arial" w:hAnsi="Arial" w:cs="Arial"/>
          <w:szCs w:val="16"/>
        </w:rPr>
        <w:t xml:space="preserve"> A positive environment should be maintained throughout. This is developed through the use of volume levels in the school hall, and </w:t>
      </w:r>
      <w:r w:rsidR="00007BA1">
        <w:rPr>
          <w:rFonts w:ascii="Arial" w:hAnsi="Arial" w:cs="Arial"/>
          <w:szCs w:val="16"/>
        </w:rPr>
        <w:t>rewards for positive behaviour.</w:t>
      </w:r>
    </w:p>
    <w:p w14:paraId="3FA57ECB" w14:textId="77777777" w:rsidR="00007BA1" w:rsidRDefault="00007BA1" w:rsidP="00746007">
      <w:pPr>
        <w:rPr>
          <w:rFonts w:ascii="Arial" w:hAnsi="Arial" w:cs="Arial"/>
          <w:szCs w:val="16"/>
        </w:rPr>
      </w:pPr>
    </w:p>
    <w:p w14:paraId="61D69E97" w14:textId="5140088F" w:rsidR="00007BA1" w:rsidRPr="00007BA1" w:rsidRDefault="00007BA1" w:rsidP="00746007">
      <w:pPr>
        <w:rPr>
          <w:rFonts w:ascii="Arial" w:hAnsi="Arial" w:cs="Arial"/>
          <w:szCs w:val="16"/>
        </w:rPr>
      </w:pPr>
      <w:r>
        <w:rPr>
          <w:rFonts w:ascii="Arial" w:hAnsi="Arial" w:cs="Arial"/>
          <w:szCs w:val="16"/>
        </w:rPr>
        <w:t>Where behaviour at lunchtime has required the application of a time out, the lunchtime supervisor, wherever possible, should record the sanction on CPOMS before going home.</w:t>
      </w:r>
    </w:p>
    <w:p w14:paraId="27BBD188" w14:textId="77777777" w:rsidR="002A72B4" w:rsidRPr="00746007" w:rsidRDefault="002A72B4" w:rsidP="00746007">
      <w:pPr>
        <w:rPr>
          <w:rFonts w:ascii="Arial" w:hAnsi="Arial" w:cs="Arial"/>
          <w:b/>
        </w:rPr>
      </w:pPr>
    </w:p>
    <w:p w14:paraId="27BBD189" w14:textId="77777777" w:rsidR="002A72B4" w:rsidRDefault="002A72B4" w:rsidP="002A72B4">
      <w:pPr>
        <w:rPr>
          <w:rFonts w:ascii="Arial" w:hAnsi="Arial" w:cs="Arial"/>
        </w:rPr>
      </w:pPr>
    </w:p>
    <w:p w14:paraId="27BBD18A" w14:textId="77777777" w:rsidR="002A72B4" w:rsidRPr="002A72B4" w:rsidRDefault="002A72B4" w:rsidP="002A72B4">
      <w:pPr>
        <w:rPr>
          <w:rFonts w:ascii="Arial" w:hAnsi="Arial" w:cs="Arial"/>
          <w:b/>
          <w:sz w:val="28"/>
          <w:szCs w:val="28"/>
        </w:rPr>
      </w:pPr>
      <w:r w:rsidRPr="002A72B4">
        <w:rPr>
          <w:rFonts w:ascii="Arial" w:hAnsi="Arial" w:cs="Arial"/>
          <w:b/>
          <w:sz w:val="28"/>
          <w:szCs w:val="28"/>
        </w:rPr>
        <w:t>5. Desired Behaviours/Expectations</w:t>
      </w:r>
    </w:p>
    <w:p w14:paraId="27BBD18B" w14:textId="77777777" w:rsidR="002A72B4" w:rsidRDefault="002A72B4" w:rsidP="002A72B4">
      <w:pPr>
        <w:rPr>
          <w:rFonts w:ascii="Arial" w:hAnsi="Arial" w:cs="Arial"/>
          <w:b/>
          <w:sz w:val="28"/>
          <w:szCs w:val="28"/>
        </w:rPr>
      </w:pPr>
    </w:p>
    <w:p w14:paraId="27BBD18C" w14:textId="77777777" w:rsidR="002A72B4" w:rsidRPr="002A72B4" w:rsidRDefault="002A72B4" w:rsidP="002A72B4">
      <w:pPr>
        <w:pStyle w:val="BodyText"/>
      </w:pPr>
      <w:r w:rsidRPr="002A72B4">
        <w:t xml:space="preserve">The ethos of the school has created an atmosphere in which a "whole school" approach to behaviour management can be nurtured.  Our policy regarding the school rules is clear. Children are actively taught the rules upon entry into the school, at the beginning of each school term and then as the need arises. </w:t>
      </w:r>
    </w:p>
    <w:p w14:paraId="27BBD18D" w14:textId="77777777" w:rsidR="003D5727" w:rsidRDefault="002A72B4" w:rsidP="002A72B4">
      <w:pPr>
        <w:rPr>
          <w:rFonts w:ascii="Arial" w:hAnsi="Arial" w:cs="Arial"/>
          <w:spacing w:val="-3"/>
        </w:rPr>
      </w:pPr>
      <w:r>
        <w:rPr>
          <w:rFonts w:ascii="Arial" w:hAnsi="Arial" w:cs="Arial"/>
          <w:spacing w:val="-3"/>
        </w:rPr>
        <w:t>At Kibblesworth Academy</w:t>
      </w:r>
      <w:r w:rsidR="003D5727">
        <w:rPr>
          <w:rFonts w:ascii="Arial" w:hAnsi="Arial" w:cs="Arial"/>
          <w:spacing w:val="-3"/>
        </w:rPr>
        <w:t xml:space="preserve"> </w:t>
      </w:r>
      <w:r w:rsidRPr="002A72B4">
        <w:rPr>
          <w:rFonts w:ascii="Arial" w:hAnsi="Arial" w:cs="Arial"/>
          <w:spacing w:val="-3"/>
        </w:rPr>
        <w:t>the rules are simple and very easy for the children to understand what is expected of them in and around school.  The rules are on display in every classroom</w:t>
      </w:r>
      <w:r w:rsidR="003D5727">
        <w:rPr>
          <w:rFonts w:ascii="Arial" w:hAnsi="Arial" w:cs="Arial"/>
          <w:spacing w:val="-3"/>
        </w:rPr>
        <w:t xml:space="preserve"> in an age appropriate way.</w:t>
      </w:r>
    </w:p>
    <w:p w14:paraId="27BBD18E" w14:textId="77777777" w:rsidR="003D5727" w:rsidRDefault="003D5727" w:rsidP="002A72B4">
      <w:pPr>
        <w:rPr>
          <w:rFonts w:ascii="Arial" w:hAnsi="Arial" w:cs="Arial"/>
          <w:spacing w:val="-3"/>
        </w:rPr>
      </w:pPr>
    </w:p>
    <w:p w14:paraId="27BBD18F" w14:textId="77777777" w:rsidR="002A72B4" w:rsidRDefault="003D5727" w:rsidP="003D5727">
      <w:pPr>
        <w:rPr>
          <w:rFonts w:ascii="Arial" w:hAnsi="Arial" w:cs="Arial"/>
          <w:spacing w:val="-3"/>
        </w:rPr>
      </w:pPr>
      <w:r>
        <w:rPr>
          <w:rFonts w:ascii="Arial" w:hAnsi="Arial" w:cs="Arial"/>
          <w:spacing w:val="-3"/>
        </w:rPr>
        <w:t>School Rules:</w:t>
      </w:r>
    </w:p>
    <w:p w14:paraId="27BBD190" w14:textId="77777777" w:rsidR="003D5727" w:rsidRDefault="003D5727" w:rsidP="003D5727">
      <w:pPr>
        <w:rPr>
          <w:rFonts w:ascii="Arial" w:hAnsi="Arial" w:cs="Arial"/>
          <w:spacing w:val="-3"/>
        </w:rPr>
      </w:pPr>
    </w:p>
    <w:p w14:paraId="27BBD191" w14:textId="77777777" w:rsidR="003D5727" w:rsidRDefault="003D5727" w:rsidP="003D5727">
      <w:pPr>
        <w:pStyle w:val="ListParagraph"/>
        <w:numPr>
          <w:ilvl w:val="0"/>
          <w:numId w:val="21"/>
        </w:numPr>
        <w:rPr>
          <w:rFonts w:ascii="Arial" w:hAnsi="Arial" w:cs="Arial"/>
          <w:spacing w:val="-3"/>
        </w:rPr>
      </w:pPr>
      <w:r>
        <w:rPr>
          <w:rFonts w:ascii="Arial" w:hAnsi="Arial" w:cs="Arial"/>
          <w:spacing w:val="-3"/>
        </w:rPr>
        <w:t xml:space="preserve">Do what the adult says, first time. </w:t>
      </w:r>
    </w:p>
    <w:p w14:paraId="27BBD192" w14:textId="77777777" w:rsidR="003D5727" w:rsidRDefault="003D5727" w:rsidP="003D5727">
      <w:pPr>
        <w:pStyle w:val="ListParagraph"/>
        <w:numPr>
          <w:ilvl w:val="0"/>
          <w:numId w:val="21"/>
        </w:numPr>
        <w:rPr>
          <w:rFonts w:ascii="Arial" w:hAnsi="Arial" w:cs="Arial"/>
          <w:spacing w:val="-3"/>
        </w:rPr>
      </w:pPr>
      <w:r>
        <w:rPr>
          <w:rFonts w:ascii="Arial" w:hAnsi="Arial" w:cs="Arial"/>
          <w:spacing w:val="-3"/>
        </w:rPr>
        <w:t xml:space="preserve">Keep hands, feet, objects and comments to yourself. </w:t>
      </w:r>
    </w:p>
    <w:p w14:paraId="27BBD193" w14:textId="77777777" w:rsidR="003D5727" w:rsidRDefault="003D5727" w:rsidP="003D5727">
      <w:pPr>
        <w:pStyle w:val="ListParagraph"/>
        <w:numPr>
          <w:ilvl w:val="0"/>
          <w:numId w:val="21"/>
        </w:numPr>
        <w:rPr>
          <w:rFonts w:ascii="Arial" w:hAnsi="Arial" w:cs="Arial"/>
          <w:spacing w:val="-3"/>
        </w:rPr>
      </w:pPr>
      <w:r>
        <w:rPr>
          <w:rFonts w:ascii="Arial" w:hAnsi="Arial" w:cs="Arial"/>
          <w:spacing w:val="-3"/>
        </w:rPr>
        <w:t xml:space="preserve">Be polite and respectful to others. </w:t>
      </w:r>
    </w:p>
    <w:p w14:paraId="27BBD194" w14:textId="77777777" w:rsidR="003D5727" w:rsidRDefault="003D5727" w:rsidP="003D5727">
      <w:pPr>
        <w:pStyle w:val="ListParagraph"/>
        <w:numPr>
          <w:ilvl w:val="0"/>
          <w:numId w:val="21"/>
        </w:numPr>
        <w:rPr>
          <w:rFonts w:ascii="Arial" w:hAnsi="Arial" w:cs="Arial"/>
          <w:spacing w:val="-3"/>
        </w:rPr>
      </w:pPr>
      <w:r>
        <w:rPr>
          <w:rFonts w:ascii="Arial" w:hAnsi="Arial" w:cs="Arial"/>
          <w:spacing w:val="-3"/>
        </w:rPr>
        <w:t xml:space="preserve">Move around school in a quiet and calm manner. </w:t>
      </w:r>
    </w:p>
    <w:p w14:paraId="27BBD195" w14:textId="77777777" w:rsidR="003D5727" w:rsidRDefault="003D5727" w:rsidP="003D5727">
      <w:pPr>
        <w:pStyle w:val="ListParagraph"/>
        <w:numPr>
          <w:ilvl w:val="0"/>
          <w:numId w:val="21"/>
        </w:numPr>
        <w:rPr>
          <w:rFonts w:ascii="Arial" w:hAnsi="Arial" w:cs="Arial"/>
          <w:spacing w:val="-3"/>
        </w:rPr>
      </w:pPr>
      <w:r>
        <w:rPr>
          <w:rFonts w:ascii="Arial" w:hAnsi="Arial" w:cs="Arial"/>
          <w:spacing w:val="-3"/>
        </w:rPr>
        <w:t xml:space="preserve">Respect the environment, and the property of others. </w:t>
      </w:r>
    </w:p>
    <w:p w14:paraId="27BBD19A" w14:textId="3CF0E82D" w:rsidR="00746007" w:rsidRPr="00007BA1" w:rsidRDefault="003D5727" w:rsidP="003D5727">
      <w:pPr>
        <w:pStyle w:val="ListParagraph"/>
        <w:numPr>
          <w:ilvl w:val="0"/>
          <w:numId w:val="21"/>
        </w:numPr>
        <w:rPr>
          <w:rFonts w:ascii="Arial" w:hAnsi="Arial" w:cs="Arial"/>
          <w:spacing w:val="-3"/>
        </w:rPr>
      </w:pPr>
      <w:r>
        <w:rPr>
          <w:rFonts w:ascii="Arial" w:hAnsi="Arial" w:cs="Arial"/>
          <w:spacing w:val="-3"/>
        </w:rPr>
        <w:t xml:space="preserve">Always do your best work, and allow others to do the same. </w:t>
      </w:r>
    </w:p>
    <w:p w14:paraId="27BBD19B" w14:textId="77777777" w:rsidR="00746007" w:rsidRDefault="00746007" w:rsidP="003D5727">
      <w:pPr>
        <w:rPr>
          <w:rFonts w:ascii="Arial" w:hAnsi="Arial" w:cs="Arial"/>
          <w:b/>
          <w:spacing w:val="-3"/>
          <w:sz w:val="28"/>
          <w:szCs w:val="28"/>
        </w:rPr>
      </w:pPr>
    </w:p>
    <w:p w14:paraId="27BBD19C" w14:textId="77777777" w:rsidR="003D5727" w:rsidRDefault="003D5727" w:rsidP="003D5727">
      <w:pPr>
        <w:rPr>
          <w:rFonts w:ascii="Arial" w:hAnsi="Arial" w:cs="Arial"/>
          <w:b/>
          <w:spacing w:val="-3"/>
          <w:sz w:val="28"/>
          <w:szCs w:val="28"/>
        </w:rPr>
      </w:pPr>
      <w:r w:rsidRPr="003D5727">
        <w:rPr>
          <w:rFonts w:ascii="Arial" w:hAnsi="Arial" w:cs="Arial"/>
          <w:b/>
          <w:spacing w:val="-3"/>
          <w:sz w:val="28"/>
          <w:szCs w:val="28"/>
        </w:rPr>
        <w:t>6. Rewards</w:t>
      </w:r>
    </w:p>
    <w:p w14:paraId="27BBD19D" w14:textId="77777777" w:rsidR="003D5727" w:rsidRDefault="003D5727" w:rsidP="003D5727">
      <w:pPr>
        <w:rPr>
          <w:rFonts w:ascii="Arial" w:hAnsi="Arial" w:cs="Arial"/>
          <w:b/>
          <w:spacing w:val="-3"/>
          <w:sz w:val="28"/>
          <w:szCs w:val="28"/>
        </w:rPr>
      </w:pPr>
    </w:p>
    <w:p w14:paraId="27BBD19E" w14:textId="77777777" w:rsidR="003D5727" w:rsidRDefault="003D5727" w:rsidP="003D5727">
      <w:pPr>
        <w:tabs>
          <w:tab w:val="left" w:pos="0"/>
        </w:tabs>
        <w:suppressAutoHyphens/>
        <w:spacing w:line="240" w:lineRule="atLeast"/>
        <w:rPr>
          <w:rFonts w:ascii="Arial" w:hAnsi="Arial" w:cs="Arial"/>
        </w:rPr>
      </w:pPr>
      <w:r>
        <w:rPr>
          <w:rFonts w:ascii="Arial" w:hAnsi="Arial" w:cs="Arial"/>
          <w:spacing w:val="-3"/>
        </w:rPr>
        <w:t xml:space="preserve">Classroom rewards are flexible enough to take account of the age and needs of the children. </w:t>
      </w:r>
      <w:r w:rsidRPr="003D5727">
        <w:rPr>
          <w:rFonts w:ascii="Arial" w:hAnsi="Arial" w:cs="Arial"/>
        </w:rPr>
        <w:t xml:space="preserve">All classrooms use the Class Dojo rewards system to reward children for positive behaviour and to record negative behaviours. </w:t>
      </w:r>
    </w:p>
    <w:p w14:paraId="27BBD19F" w14:textId="77777777" w:rsidR="003D5727" w:rsidRDefault="003D5727" w:rsidP="003D5727">
      <w:pPr>
        <w:tabs>
          <w:tab w:val="left" w:pos="0"/>
        </w:tabs>
        <w:suppressAutoHyphens/>
        <w:spacing w:line="240" w:lineRule="atLeast"/>
        <w:rPr>
          <w:rFonts w:ascii="Arial" w:hAnsi="Arial" w:cs="Arial"/>
        </w:rPr>
      </w:pPr>
    </w:p>
    <w:p w14:paraId="27BBD1A0" w14:textId="77777777" w:rsidR="003D5727" w:rsidRDefault="003D5727" w:rsidP="003D5727">
      <w:pPr>
        <w:tabs>
          <w:tab w:val="left" w:pos="0"/>
        </w:tabs>
        <w:suppressAutoHyphens/>
        <w:spacing w:line="240" w:lineRule="atLeast"/>
        <w:rPr>
          <w:rFonts w:ascii="Arial" w:hAnsi="Arial" w:cs="Arial"/>
        </w:rPr>
      </w:pPr>
      <w:r w:rsidRPr="003D5727">
        <w:rPr>
          <w:rFonts w:ascii="Arial" w:hAnsi="Arial" w:cs="Arial"/>
        </w:rPr>
        <w:t>Points are awarded for positive behaviours</w:t>
      </w:r>
      <w:r w:rsidR="00E93550">
        <w:rPr>
          <w:rFonts w:ascii="Arial" w:hAnsi="Arial" w:cs="Arial"/>
        </w:rPr>
        <w:t>, including</w:t>
      </w:r>
      <w:r w:rsidRPr="003D5727">
        <w:rPr>
          <w:rFonts w:ascii="Arial" w:hAnsi="Arial" w:cs="Arial"/>
        </w:rPr>
        <w:t xml:space="preserve"> such</w:t>
      </w:r>
      <w:r w:rsidR="00E93550">
        <w:rPr>
          <w:rFonts w:ascii="Arial" w:hAnsi="Arial" w:cs="Arial"/>
        </w:rPr>
        <w:t xml:space="preserve"> areas</w:t>
      </w:r>
      <w:r w:rsidRPr="003D5727">
        <w:rPr>
          <w:rFonts w:ascii="Arial" w:hAnsi="Arial" w:cs="Arial"/>
        </w:rPr>
        <w:t xml:space="preserve"> as</w:t>
      </w:r>
      <w:r>
        <w:rPr>
          <w:rFonts w:ascii="Arial" w:hAnsi="Arial" w:cs="Arial"/>
        </w:rPr>
        <w:t>:</w:t>
      </w:r>
    </w:p>
    <w:p w14:paraId="27BBD1A1" w14:textId="77777777" w:rsidR="00E93550" w:rsidRDefault="00E93550" w:rsidP="003D5727">
      <w:pPr>
        <w:tabs>
          <w:tab w:val="left" w:pos="0"/>
        </w:tabs>
        <w:suppressAutoHyphens/>
        <w:spacing w:line="240" w:lineRule="atLeast"/>
        <w:rPr>
          <w:rFonts w:ascii="Arial" w:hAnsi="Arial" w:cs="Arial"/>
        </w:rPr>
      </w:pPr>
    </w:p>
    <w:p w14:paraId="27BBD1A2" w14:textId="77777777" w:rsidR="003D5727" w:rsidRPr="00E93550" w:rsidRDefault="003D5727" w:rsidP="00E93550">
      <w:pPr>
        <w:pStyle w:val="ListParagraph"/>
        <w:numPr>
          <w:ilvl w:val="0"/>
          <w:numId w:val="22"/>
        </w:numPr>
        <w:tabs>
          <w:tab w:val="left" w:pos="0"/>
        </w:tabs>
        <w:suppressAutoHyphens/>
        <w:spacing w:line="240" w:lineRule="atLeast"/>
        <w:rPr>
          <w:rFonts w:ascii="Arial" w:hAnsi="Arial" w:cs="Arial"/>
        </w:rPr>
      </w:pPr>
      <w:r w:rsidRPr="00E93550">
        <w:rPr>
          <w:rFonts w:ascii="Arial" w:hAnsi="Arial" w:cs="Arial"/>
        </w:rPr>
        <w:t xml:space="preserve">Completing homework to a high standard, </w:t>
      </w:r>
    </w:p>
    <w:p w14:paraId="27BBD1A3" w14:textId="77777777" w:rsidR="003D5727" w:rsidRPr="00E93550" w:rsidRDefault="003D5727" w:rsidP="00E93550">
      <w:pPr>
        <w:pStyle w:val="ListParagraph"/>
        <w:numPr>
          <w:ilvl w:val="0"/>
          <w:numId w:val="22"/>
        </w:numPr>
        <w:tabs>
          <w:tab w:val="left" w:pos="0"/>
        </w:tabs>
        <w:suppressAutoHyphens/>
        <w:spacing w:line="240" w:lineRule="atLeast"/>
        <w:rPr>
          <w:rFonts w:ascii="Arial" w:hAnsi="Arial" w:cs="Arial"/>
        </w:rPr>
      </w:pPr>
      <w:r w:rsidRPr="00E93550">
        <w:rPr>
          <w:rFonts w:ascii="Arial" w:hAnsi="Arial" w:cs="Arial"/>
        </w:rPr>
        <w:t>Working well with others</w:t>
      </w:r>
    </w:p>
    <w:p w14:paraId="27BBD1A4" w14:textId="77777777" w:rsidR="003D5727" w:rsidRPr="00E93550" w:rsidRDefault="003D5727" w:rsidP="00E93550">
      <w:pPr>
        <w:pStyle w:val="ListParagraph"/>
        <w:numPr>
          <w:ilvl w:val="0"/>
          <w:numId w:val="22"/>
        </w:numPr>
        <w:tabs>
          <w:tab w:val="left" w:pos="0"/>
        </w:tabs>
        <w:suppressAutoHyphens/>
        <w:spacing w:line="240" w:lineRule="atLeast"/>
        <w:rPr>
          <w:rFonts w:ascii="Arial" w:hAnsi="Arial" w:cs="Arial"/>
        </w:rPr>
      </w:pPr>
      <w:r w:rsidRPr="00E93550">
        <w:rPr>
          <w:rFonts w:ascii="Arial" w:hAnsi="Arial" w:cs="Arial"/>
        </w:rPr>
        <w:t>Participation</w:t>
      </w:r>
      <w:r w:rsidR="00E93550">
        <w:rPr>
          <w:rFonts w:ascii="Arial" w:hAnsi="Arial" w:cs="Arial"/>
        </w:rPr>
        <w:t xml:space="preserve">. </w:t>
      </w:r>
    </w:p>
    <w:p w14:paraId="27BBD1A5" w14:textId="77777777" w:rsidR="003D5727" w:rsidRPr="00E93550" w:rsidRDefault="003D5727" w:rsidP="00E93550">
      <w:pPr>
        <w:pStyle w:val="ListParagraph"/>
        <w:numPr>
          <w:ilvl w:val="0"/>
          <w:numId w:val="22"/>
        </w:numPr>
        <w:tabs>
          <w:tab w:val="left" w:pos="0"/>
        </w:tabs>
        <w:suppressAutoHyphens/>
        <w:spacing w:line="240" w:lineRule="atLeast"/>
        <w:rPr>
          <w:rFonts w:ascii="Arial" w:hAnsi="Arial" w:cs="Arial"/>
        </w:rPr>
      </w:pPr>
      <w:r w:rsidRPr="00E93550">
        <w:rPr>
          <w:rFonts w:ascii="Arial" w:hAnsi="Arial" w:cs="Arial"/>
        </w:rPr>
        <w:t xml:space="preserve">Providing good answers in class. </w:t>
      </w:r>
    </w:p>
    <w:p w14:paraId="27BBD1A6" w14:textId="77777777" w:rsidR="003D5727" w:rsidRDefault="003D5727" w:rsidP="003D5727">
      <w:pPr>
        <w:tabs>
          <w:tab w:val="left" w:pos="0"/>
        </w:tabs>
        <w:suppressAutoHyphens/>
        <w:spacing w:line="240" w:lineRule="atLeast"/>
        <w:rPr>
          <w:rFonts w:ascii="Arial" w:hAnsi="Arial" w:cs="Arial"/>
        </w:rPr>
      </w:pPr>
    </w:p>
    <w:p w14:paraId="27BBD1A7" w14:textId="77777777" w:rsidR="00E93550" w:rsidRDefault="003D5727" w:rsidP="003D5727">
      <w:pPr>
        <w:tabs>
          <w:tab w:val="left" w:pos="0"/>
        </w:tabs>
        <w:suppressAutoHyphens/>
        <w:spacing w:line="240" w:lineRule="atLeast"/>
        <w:rPr>
          <w:rFonts w:ascii="Arial" w:hAnsi="Arial" w:cs="Arial"/>
        </w:rPr>
      </w:pPr>
      <w:r w:rsidRPr="003D5727">
        <w:rPr>
          <w:rFonts w:ascii="Arial" w:hAnsi="Arial" w:cs="Arial"/>
        </w:rPr>
        <w:t>Behaviours that can result in the award of a negative dojo include</w:t>
      </w:r>
      <w:r w:rsidR="00E93550">
        <w:rPr>
          <w:rFonts w:ascii="Arial" w:hAnsi="Arial" w:cs="Arial"/>
        </w:rPr>
        <w:t>:</w:t>
      </w:r>
    </w:p>
    <w:p w14:paraId="27BBD1A8" w14:textId="77777777" w:rsidR="00AB7DF8" w:rsidRDefault="00AB7DF8" w:rsidP="003D5727">
      <w:pPr>
        <w:tabs>
          <w:tab w:val="left" w:pos="0"/>
        </w:tabs>
        <w:suppressAutoHyphens/>
        <w:spacing w:line="240" w:lineRule="atLeast"/>
        <w:rPr>
          <w:rFonts w:ascii="Arial" w:hAnsi="Arial" w:cs="Arial"/>
        </w:rPr>
      </w:pPr>
    </w:p>
    <w:p w14:paraId="27BBD1A9" w14:textId="77777777" w:rsidR="00E93550" w:rsidRDefault="00E93550" w:rsidP="00E93550">
      <w:pPr>
        <w:pStyle w:val="ListParagraph"/>
        <w:numPr>
          <w:ilvl w:val="0"/>
          <w:numId w:val="23"/>
        </w:numPr>
        <w:tabs>
          <w:tab w:val="left" w:pos="0"/>
        </w:tabs>
        <w:suppressAutoHyphens/>
        <w:spacing w:line="240" w:lineRule="atLeast"/>
        <w:rPr>
          <w:rFonts w:ascii="Arial" w:hAnsi="Arial" w:cs="Arial"/>
        </w:rPr>
      </w:pPr>
      <w:r>
        <w:rPr>
          <w:rFonts w:ascii="Arial" w:hAnsi="Arial" w:cs="Arial"/>
        </w:rPr>
        <w:t>Fighting</w:t>
      </w:r>
    </w:p>
    <w:p w14:paraId="27BBD1AA" w14:textId="77777777" w:rsidR="00E93550" w:rsidRDefault="00E93550" w:rsidP="00E93550">
      <w:pPr>
        <w:pStyle w:val="ListParagraph"/>
        <w:numPr>
          <w:ilvl w:val="0"/>
          <w:numId w:val="23"/>
        </w:numPr>
        <w:tabs>
          <w:tab w:val="left" w:pos="0"/>
        </w:tabs>
        <w:suppressAutoHyphens/>
        <w:spacing w:line="240" w:lineRule="atLeast"/>
        <w:rPr>
          <w:rFonts w:ascii="Arial" w:hAnsi="Arial" w:cs="Arial"/>
        </w:rPr>
      </w:pPr>
      <w:r>
        <w:rPr>
          <w:rFonts w:ascii="Arial" w:hAnsi="Arial" w:cs="Arial"/>
        </w:rPr>
        <w:t>Showing disrespect</w:t>
      </w:r>
    </w:p>
    <w:p w14:paraId="27BBD1AB" w14:textId="77777777" w:rsidR="00E93550" w:rsidRDefault="00E93550" w:rsidP="00E93550">
      <w:pPr>
        <w:pStyle w:val="ListParagraph"/>
        <w:numPr>
          <w:ilvl w:val="0"/>
          <w:numId w:val="23"/>
        </w:numPr>
        <w:tabs>
          <w:tab w:val="left" w:pos="0"/>
        </w:tabs>
        <w:suppressAutoHyphens/>
        <w:spacing w:line="240" w:lineRule="atLeast"/>
        <w:rPr>
          <w:rFonts w:ascii="Arial" w:hAnsi="Arial" w:cs="Arial"/>
        </w:rPr>
      </w:pPr>
      <w:r>
        <w:rPr>
          <w:rFonts w:ascii="Arial" w:hAnsi="Arial" w:cs="Arial"/>
        </w:rPr>
        <w:t>Being out of uniform</w:t>
      </w:r>
    </w:p>
    <w:p w14:paraId="27BBD1AC" w14:textId="77777777" w:rsidR="00E93550" w:rsidRDefault="00E93550" w:rsidP="00E93550">
      <w:pPr>
        <w:pStyle w:val="ListParagraph"/>
        <w:numPr>
          <w:ilvl w:val="0"/>
          <w:numId w:val="23"/>
        </w:numPr>
        <w:tabs>
          <w:tab w:val="left" w:pos="0"/>
        </w:tabs>
        <w:suppressAutoHyphens/>
        <w:spacing w:line="240" w:lineRule="atLeast"/>
        <w:rPr>
          <w:rFonts w:ascii="Arial" w:hAnsi="Arial" w:cs="Arial"/>
        </w:rPr>
      </w:pPr>
      <w:r>
        <w:rPr>
          <w:rFonts w:ascii="Arial" w:hAnsi="Arial" w:cs="Arial"/>
        </w:rPr>
        <w:t>B</w:t>
      </w:r>
      <w:r w:rsidR="003D5727" w:rsidRPr="00E93550">
        <w:rPr>
          <w:rFonts w:ascii="Arial" w:hAnsi="Arial" w:cs="Arial"/>
        </w:rPr>
        <w:t xml:space="preserve">eing late to school or class. </w:t>
      </w:r>
    </w:p>
    <w:p w14:paraId="27BBD1AD" w14:textId="77777777" w:rsidR="00E93550" w:rsidRDefault="00E93550" w:rsidP="00E93550">
      <w:pPr>
        <w:tabs>
          <w:tab w:val="left" w:pos="0"/>
        </w:tabs>
        <w:suppressAutoHyphens/>
        <w:spacing w:line="240" w:lineRule="atLeast"/>
        <w:rPr>
          <w:rFonts w:ascii="Arial" w:hAnsi="Arial" w:cs="Arial"/>
        </w:rPr>
      </w:pPr>
    </w:p>
    <w:p w14:paraId="27BBD1AE" w14:textId="77777777" w:rsidR="003D5727" w:rsidRDefault="003D5727" w:rsidP="00E93550">
      <w:pPr>
        <w:tabs>
          <w:tab w:val="left" w:pos="0"/>
        </w:tabs>
        <w:suppressAutoHyphens/>
        <w:spacing w:line="240" w:lineRule="atLeast"/>
        <w:rPr>
          <w:rFonts w:ascii="Arial" w:hAnsi="Arial" w:cs="Arial"/>
        </w:rPr>
      </w:pPr>
      <w:r w:rsidRPr="00E93550">
        <w:rPr>
          <w:rFonts w:ascii="Arial" w:hAnsi="Arial" w:cs="Arial"/>
        </w:rPr>
        <w:t xml:space="preserve">Points earned are then converted into rewards. </w:t>
      </w:r>
    </w:p>
    <w:p w14:paraId="27BBD1AF" w14:textId="77777777" w:rsidR="00E93550" w:rsidRPr="00E93550" w:rsidRDefault="00E93550" w:rsidP="00E93550">
      <w:pPr>
        <w:tabs>
          <w:tab w:val="left" w:pos="0"/>
        </w:tabs>
        <w:suppressAutoHyphens/>
        <w:spacing w:line="240" w:lineRule="atLeast"/>
        <w:rPr>
          <w:rFonts w:ascii="Arial" w:hAnsi="Arial" w:cs="Arial"/>
        </w:rPr>
      </w:pPr>
    </w:p>
    <w:p w14:paraId="27BBD1B0" w14:textId="77777777" w:rsidR="003D5727" w:rsidRDefault="003D5727" w:rsidP="003D5727">
      <w:pPr>
        <w:tabs>
          <w:tab w:val="left" w:pos="0"/>
        </w:tabs>
        <w:suppressAutoHyphens/>
        <w:spacing w:line="240" w:lineRule="atLeast"/>
        <w:rPr>
          <w:rFonts w:ascii="Arial" w:hAnsi="Arial" w:cs="Arial"/>
        </w:rPr>
      </w:pPr>
      <w:r w:rsidRPr="003D5727">
        <w:rPr>
          <w:rFonts w:ascii="Arial" w:hAnsi="Arial" w:cs="Arial"/>
        </w:rPr>
        <w:t>Rewards are devised by individual teachers in consultation with pupils and are reviewed in line with pupils needs and at least annually and are given every day throughout the school in accordance with the following principles:</w:t>
      </w:r>
    </w:p>
    <w:p w14:paraId="27BBD1B1" w14:textId="77777777" w:rsidR="00E93550" w:rsidRDefault="00E93550" w:rsidP="003D5727">
      <w:pPr>
        <w:tabs>
          <w:tab w:val="left" w:pos="0"/>
        </w:tabs>
        <w:suppressAutoHyphens/>
        <w:spacing w:line="240" w:lineRule="atLeast"/>
        <w:rPr>
          <w:rFonts w:ascii="Arial" w:hAnsi="Arial" w:cs="Arial"/>
        </w:rPr>
      </w:pPr>
    </w:p>
    <w:p w14:paraId="27BBD1B2" w14:textId="77777777" w:rsidR="00E93550" w:rsidRDefault="00E93550" w:rsidP="00E93550">
      <w:pPr>
        <w:pStyle w:val="ListParagraph"/>
        <w:numPr>
          <w:ilvl w:val="0"/>
          <w:numId w:val="24"/>
        </w:numPr>
        <w:tabs>
          <w:tab w:val="left" w:pos="0"/>
        </w:tabs>
        <w:suppressAutoHyphens/>
        <w:spacing w:line="240" w:lineRule="atLeast"/>
        <w:rPr>
          <w:rFonts w:ascii="Arial" w:hAnsi="Arial" w:cs="Arial"/>
          <w:spacing w:val="-3"/>
        </w:rPr>
      </w:pPr>
      <w:r>
        <w:rPr>
          <w:rFonts w:ascii="Arial" w:hAnsi="Arial" w:cs="Arial"/>
          <w:spacing w:val="-3"/>
        </w:rPr>
        <w:t xml:space="preserve">A consistent whole school approach to reinforce and maintain high standards of behaviour and work. </w:t>
      </w:r>
    </w:p>
    <w:p w14:paraId="27BBD1B3" w14:textId="77777777" w:rsidR="00E93550" w:rsidRDefault="00E93550" w:rsidP="00E93550">
      <w:pPr>
        <w:pStyle w:val="ListParagraph"/>
        <w:numPr>
          <w:ilvl w:val="0"/>
          <w:numId w:val="24"/>
        </w:numPr>
        <w:tabs>
          <w:tab w:val="left" w:pos="0"/>
        </w:tabs>
        <w:suppressAutoHyphens/>
        <w:spacing w:line="240" w:lineRule="atLeast"/>
        <w:rPr>
          <w:rFonts w:ascii="Arial" w:hAnsi="Arial" w:cs="Arial"/>
          <w:spacing w:val="-3"/>
        </w:rPr>
      </w:pPr>
      <w:r>
        <w:rPr>
          <w:rFonts w:ascii="Arial" w:hAnsi="Arial" w:cs="Arial"/>
          <w:spacing w:val="-3"/>
        </w:rPr>
        <w:t xml:space="preserve">Opportunities to reward, celebrate or reinforce good behaviour and work, such as Roll of Honour and Academy Awards Assemblies. </w:t>
      </w:r>
    </w:p>
    <w:p w14:paraId="27BBD1B4" w14:textId="77777777" w:rsidR="00E93550" w:rsidRDefault="00E93550" w:rsidP="00E93550">
      <w:pPr>
        <w:pStyle w:val="ListParagraph"/>
        <w:numPr>
          <w:ilvl w:val="0"/>
          <w:numId w:val="24"/>
        </w:numPr>
        <w:tabs>
          <w:tab w:val="left" w:pos="0"/>
        </w:tabs>
        <w:suppressAutoHyphens/>
        <w:spacing w:line="240" w:lineRule="atLeast"/>
        <w:rPr>
          <w:rFonts w:ascii="Arial" w:hAnsi="Arial" w:cs="Arial"/>
          <w:spacing w:val="-3"/>
        </w:rPr>
      </w:pPr>
      <w:r>
        <w:rPr>
          <w:rFonts w:ascii="Arial" w:hAnsi="Arial" w:cs="Arial"/>
          <w:spacing w:val="-3"/>
        </w:rPr>
        <w:t xml:space="preserve">A differentiated approach to the specific needs of individuals set within the whole school framework for rewarding positive behaviour. </w:t>
      </w:r>
    </w:p>
    <w:p w14:paraId="27BBD1B5" w14:textId="77777777" w:rsidR="00E93550" w:rsidRPr="00E93550" w:rsidRDefault="00E93550" w:rsidP="00E93550">
      <w:pPr>
        <w:pStyle w:val="ListParagraph"/>
        <w:numPr>
          <w:ilvl w:val="0"/>
          <w:numId w:val="24"/>
        </w:numPr>
        <w:tabs>
          <w:tab w:val="left" w:pos="0"/>
        </w:tabs>
        <w:suppressAutoHyphens/>
        <w:spacing w:line="240" w:lineRule="atLeast"/>
        <w:rPr>
          <w:rFonts w:ascii="Arial" w:hAnsi="Arial" w:cs="Arial"/>
          <w:spacing w:val="-3"/>
        </w:rPr>
      </w:pPr>
      <w:r>
        <w:rPr>
          <w:rFonts w:ascii="Arial" w:hAnsi="Arial" w:cs="Arial"/>
          <w:spacing w:val="-3"/>
        </w:rPr>
        <w:t xml:space="preserve">Emphasis on rewarding positive behaviour and work. </w:t>
      </w:r>
      <w:r w:rsidR="008B228D">
        <w:rPr>
          <w:rFonts w:ascii="Arial" w:hAnsi="Arial" w:cs="Arial"/>
          <w:spacing w:val="-3"/>
        </w:rPr>
        <w:t xml:space="preserve"> </w:t>
      </w:r>
    </w:p>
    <w:p w14:paraId="27BBD1B6" w14:textId="77777777" w:rsidR="003D5727" w:rsidRDefault="003D5727" w:rsidP="003D5727">
      <w:pPr>
        <w:rPr>
          <w:rFonts w:ascii="Arial" w:hAnsi="Arial" w:cs="Arial"/>
          <w:spacing w:val="-3"/>
        </w:rPr>
      </w:pPr>
    </w:p>
    <w:p w14:paraId="27BBD1B7" w14:textId="77777777" w:rsidR="00AB7DF8" w:rsidRDefault="00AB7DF8" w:rsidP="003D5727">
      <w:pPr>
        <w:rPr>
          <w:rFonts w:ascii="Arial" w:hAnsi="Arial" w:cs="Arial"/>
          <w:spacing w:val="-3"/>
        </w:rPr>
      </w:pPr>
      <w:r>
        <w:rPr>
          <w:rFonts w:ascii="Arial" w:hAnsi="Arial" w:cs="Arial"/>
          <w:spacing w:val="-3"/>
        </w:rPr>
        <w:t>Strategies</w:t>
      </w:r>
    </w:p>
    <w:p w14:paraId="27BBD1B8" w14:textId="77777777" w:rsidR="00AB7DF8" w:rsidRDefault="00AB7DF8" w:rsidP="003D5727">
      <w:pPr>
        <w:rPr>
          <w:rFonts w:ascii="Arial" w:hAnsi="Arial" w:cs="Arial"/>
          <w:spacing w:val="-3"/>
        </w:rPr>
      </w:pPr>
    </w:p>
    <w:p w14:paraId="27BBD1B9" w14:textId="77777777" w:rsidR="00AB7DF8" w:rsidRDefault="00AB7DF8" w:rsidP="00AB7DF8">
      <w:pPr>
        <w:pStyle w:val="ListParagraph"/>
        <w:numPr>
          <w:ilvl w:val="0"/>
          <w:numId w:val="25"/>
        </w:numPr>
        <w:rPr>
          <w:rFonts w:ascii="Arial" w:hAnsi="Arial" w:cs="Arial"/>
          <w:spacing w:val="-3"/>
        </w:rPr>
      </w:pPr>
      <w:r>
        <w:rPr>
          <w:rFonts w:ascii="Arial" w:hAnsi="Arial" w:cs="Arial"/>
          <w:spacing w:val="-3"/>
        </w:rPr>
        <w:t xml:space="preserve">Non verbal (thumbs up, smiles) </w:t>
      </w:r>
    </w:p>
    <w:p w14:paraId="27BBD1BA" w14:textId="77777777" w:rsidR="00AB7DF8" w:rsidRDefault="00AB7DF8" w:rsidP="00AB7DF8">
      <w:pPr>
        <w:pStyle w:val="ListParagraph"/>
        <w:numPr>
          <w:ilvl w:val="0"/>
          <w:numId w:val="25"/>
        </w:numPr>
        <w:rPr>
          <w:rFonts w:ascii="Arial" w:hAnsi="Arial" w:cs="Arial"/>
          <w:spacing w:val="-3"/>
        </w:rPr>
      </w:pPr>
      <w:r>
        <w:rPr>
          <w:rFonts w:ascii="Arial" w:hAnsi="Arial" w:cs="Arial"/>
          <w:spacing w:val="-3"/>
        </w:rPr>
        <w:t>Verbal praise (use of name, specific praise)</w:t>
      </w:r>
    </w:p>
    <w:p w14:paraId="27BBD1BB" w14:textId="77777777" w:rsidR="00AB7DF8" w:rsidRDefault="00AB7DF8" w:rsidP="00AB7DF8">
      <w:pPr>
        <w:pStyle w:val="ListParagraph"/>
        <w:numPr>
          <w:ilvl w:val="0"/>
          <w:numId w:val="25"/>
        </w:numPr>
        <w:rPr>
          <w:rFonts w:ascii="Arial" w:hAnsi="Arial" w:cs="Arial"/>
          <w:spacing w:val="-3"/>
        </w:rPr>
      </w:pPr>
      <w:r>
        <w:rPr>
          <w:rFonts w:ascii="Arial" w:hAnsi="Arial" w:cs="Arial"/>
          <w:spacing w:val="-3"/>
        </w:rPr>
        <w:t>Tangible rewards (stickers etc)</w:t>
      </w:r>
    </w:p>
    <w:p w14:paraId="27BBD1BC" w14:textId="77777777" w:rsidR="00AB7DF8" w:rsidRDefault="00AB7DF8" w:rsidP="00AB7DF8">
      <w:pPr>
        <w:pStyle w:val="ListParagraph"/>
        <w:numPr>
          <w:ilvl w:val="0"/>
          <w:numId w:val="25"/>
        </w:numPr>
        <w:rPr>
          <w:rFonts w:ascii="Arial" w:hAnsi="Arial" w:cs="Arial"/>
          <w:spacing w:val="-3"/>
        </w:rPr>
      </w:pPr>
      <w:r>
        <w:rPr>
          <w:rFonts w:ascii="Arial" w:hAnsi="Arial" w:cs="Arial"/>
          <w:spacing w:val="-3"/>
        </w:rPr>
        <w:t>Class tables and charts</w:t>
      </w:r>
    </w:p>
    <w:p w14:paraId="27BBD1BD" w14:textId="77777777" w:rsidR="00AB7DF8" w:rsidRDefault="00AB7DF8" w:rsidP="00AB7DF8">
      <w:pPr>
        <w:pStyle w:val="ListParagraph"/>
        <w:numPr>
          <w:ilvl w:val="0"/>
          <w:numId w:val="25"/>
        </w:numPr>
        <w:rPr>
          <w:rFonts w:ascii="Arial" w:hAnsi="Arial" w:cs="Arial"/>
          <w:spacing w:val="-3"/>
        </w:rPr>
      </w:pPr>
      <w:r>
        <w:rPr>
          <w:rFonts w:ascii="Arial" w:hAnsi="Arial" w:cs="Arial"/>
          <w:spacing w:val="-3"/>
        </w:rPr>
        <w:t>Dojo points</w:t>
      </w:r>
    </w:p>
    <w:p w14:paraId="27BBD1BE" w14:textId="77777777" w:rsidR="00AB7DF8" w:rsidRDefault="00AB7DF8" w:rsidP="00AB7DF8">
      <w:pPr>
        <w:pStyle w:val="ListParagraph"/>
        <w:numPr>
          <w:ilvl w:val="0"/>
          <w:numId w:val="25"/>
        </w:numPr>
        <w:rPr>
          <w:rFonts w:ascii="Arial" w:hAnsi="Arial" w:cs="Arial"/>
          <w:spacing w:val="-3"/>
        </w:rPr>
      </w:pPr>
      <w:r>
        <w:rPr>
          <w:rFonts w:ascii="Arial" w:hAnsi="Arial" w:cs="Arial"/>
          <w:spacing w:val="-3"/>
        </w:rPr>
        <w:t>Postcards to parents</w:t>
      </w:r>
    </w:p>
    <w:p w14:paraId="27BBD1BF" w14:textId="77777777" w:rsidR="00AB7DF8" w:rsidRDefault="00AB7DF8" w:rsidP="00AB7DF8">
      <w:pPr>
        <w:pStyle w:val="ListParagraph"/>
        <w:numPr>
          <w:ilvl w:val="0"/>
          <w:numId w:val="25"/>
        </w:numPr>
        <w:rPr>
          <w:rFonts w:ascii="Arial" w:hAnsi="Arial" w:cs="Arial"/>
          <w:spacing w:val="-3"/>
        </w:rPr>
      </w:pPr>
      <w:r>
        <w:rPr>
          <w:rFonts w:ascii="Arial" w:hAnsi="Arial" w:cs="Arial"/>
          <w:spacing w:val="-3"/>
        </w:rPr>
        <w:t>Academy Awards assemblies</w:t>
      </w:r>
    </w:p>
    <w:p w14:paraId="27BBD1C0" w14:textId="77777777" w:rsidR="00AB7DF8" w:rsidRDefault="00AB7DF8" w:rsidP="00AB7DF8">
      <w:pPr>
        <w:pStyle w:val="ListParagraph"/>
        <w:numPr>
          <w:ilvl w:val="0"/>
          <w:numId w:val="25"/>
        </w:numPr>
        <w:rPr>
          <w:rFonts w:ascii="Arial" w:hAnsi="Arial" w:cs="Arial"/>
          <w:spacing w:val="-3"/>
        </w:rPr>
      </w:pPr>
      <w:r>
        <w:rPr>
          <w:rFonts w:ascii="Arial" w:hAnsi="Arial" w:cs="Arial"/>
          <w:spacing w:val="-3"/>
        </w:rPr>
        <w:t>Golden time</w:t>
      </w:r>
    </w:p>
    <w:p w14:paraId="27BBD1C1" w14:textId="77777777" w:rsidR="00AB7DF8" w:rsidRDefault="00AB7DF8" w:rsidP="00AB7DF8">
      <w:pPr>
        <w:pStyle w:val="ListParagraph"/>
        <w:numPr>
          <w:ilvl w:val="0"/>
          <w:numId w:val="25"/>
        </w:numPr>
        <w:rPr>
          <w:rFonts w:ascii="Arial" w:hAnsi="Arial" w:cs="Arial"/>
          <w:spacing w:val="-3"/>
        </w:rPr>
      </w:pPr>
      <w:r>
        <w:rPr>
          <w:rFonts w:ascii="Arial" w:hAnsi="Arial" w:cs="Arial"/>
          <w:spacing w:val="-3"/>
        </w:rPr>
        <w:t>Contact with parents (telephone call, email, etc.)</w:t>
      </w:r>
    </w:p>
    <w:p w14:paraId="27BBD1C2" w14:textId="77777777" w:rsidR="00AB7DF8" w:rsidRDefault="00AB7DF8" w:rsidP="00AB7DF8">
      <w:pPr>
        <w:rPr>
          <w:rFonts w:ascii="Arial" w:hAnsi="Arial" w:cs="Arial"/>
          <w:spacing w:val="-3"/>
        </w:rPr>
      </w:pPr>
    </w:p>
    <w:p w14:paraId="27BBD1C3" w14:textId="77777777" w:rsidR="00AB7DF8" w:rsidRPr="00AB7DF8" w:rsidRDefault="00AB7DF8" w:rsidP="00AB7DF8">
      <w:pPr>
        <w:rPr>
          <w:rFonts w:ascii="Arial" w:hAnsi="Arial" w:cs="Arial"/>
          <w:spacing w:val="-3"/>
        </w:rPr>
      </w:pPr>
      <w:r>
        <w:rPr>
          <w:rFonts w:ascii="Arial" w:hAnsi="Arial" w:cs="Arial"/>
          <w:spacing w:val="-3"/>
        </w:rPr>
        <w:t xml:space="preserve">All pupils have the chance to work towards nomination for special Academy Awards assemblies which take place on the final Friday of every half term. The assemblies are designed to recognise the specific achievements of individuals, either academic or social. Pupils are also recognized for their achievements in a weekly Roll of Honour assembly. </w:t>
      </w:r>
    </w:p>
    <w:p w14:paraId="27BBD1C4" w14:textId="77777777" w:rsidR="00AB7DF8" w:rsidRDefault="00AB7DF8" w:rsidP="00AB7DF8">
      <w:pPr>
        <w:rPr>
          <w:rFonts w:ascii="Arial" w:hAnsi="Arial" w:cs="Arial"/>
          <w:spacing w:val="-3"/>
        </w:rPr>
      </w:pPr>
    </w:p>
    <w:p w14:paraId="27BBD1C5" w14:textId="77777777" w:rsidR="00AB7DF8" w:rsidRDefault="00AB7DF8" w:rsidP="00AB7DF8">
      <w:pPr>
        <w:rPr>
          <w:rFonts w:ascii="Arial" w:hAnsi="Arial" w:cs="Arial"/>
          <w:b/>
          <w:spacing w:val="-3"/>
          <w:sz w:val="28"/>
          <w:szCs w:val="28"/>
        </w:rPr>
      </w:pPr>
      <w:r w:rsidRPr="00AB7DF8">
        <w:rPr>
          <w:rFonts w:ascii="Arial" w:hAnsi="Arial" w:cs="Arial"/>
          <w:b/>
          <w:spacing w:val="-3"/>
          <w:sz w:val="28"/>
          <w:szCs w:val="28"/>
        </w:rPr>
        <w:t>7. Behaviours to be discouraged</w:t>
      </w:r>
    </w:p>
    <w:p w14:paraId="27BBD1C6" w14:textId="77777777" w:rsidR="00AB7DF8" w:rsidRDefault="00AB7DF8" w:rsidP="00AB7DF8">
      <w:pPr>
        <w:rPr>
          <w:rFonts w:ascii="Arial" w:hAnsi="Arial" w:cs="Arial"/>
          <w:b/>
          <w:spacing w:val="-3"/>
          <w:sz w:val="28"/>
          <w:szCs w:val="28"/>
        </w:rPr>
      </w:pPr>
    </w:p>
    <w:p w14:paraId="27BBD1C7" w14:textId="77777777" w:rsidR="002A72B4" w:rsidRPr="001119E2" w:rsidRDefault="001119E2" w:rsidP="001119E2">
      <w:pPr>
        <w:pStyle w:val="ListParagraph"/>
        <w:numPr>
          <w:ilvl w:val="0"/>
          <w:numId w:val="29"/>
        </w:numPr>
        <w:rPr>
          <w:rFonts w:ascii="Arial" w:hAnsi="Arial" w:cs="Arial"/>
          <w:b/>
        </w:rPr>
      </w:pPr>
      <w:r>
        <w:rPr>
          <w:rFonts w:ascii="Arial" w:hAnsi="Arial" w:cs="Arial"/>
        </w:rPr>
        <w:t>Poor attitude to work.</w:t>
      </w:r>
    </w:p>
    <w:p w14:paraId="27BBD1C8" w14:textId="77777777" w:rsidR="001119E2" w:rsidRPr="001119E2" w:rsidRDefault="001119E2" w:rsidP="001119E2">
      <w:pPr>
        <w:pStyle w:val="ListParagraph"/>
        <w:numPr>
          <w:ilvl w:val="0"/>
          <w:numId w:val="29"/>
        </w:numPr>
        <w:rPr>
          <w:rFonts w:ascii="Arial" w:hAnsi="Arial" w:cs="Arial"/>
          <w:b/>
        </w:rPr>
      </w:pPr>
      <w:r>
        <w:rPr>
          <w:rFonts w:ascii="Arial" w:hAnsi="Arial" w:cs="Arial"/>
        </w:rPr>
        <w:t>Persistent disruption of lessons.</w:t>
      </w:r>
    </w:p>
    <w:p w14:paraId="27BBD1C9" w14:textId="77777777" w:rsidR="001119E2" w:rsidRPr="001119E2" w:rsidRDefault="001119E2" w:rsidP="001119E2">
      <w:pPr>
        <w:pStyle w:val="ListParagraph"/>
        <w:numPr>
          <w:ilvl w:val="0"/>
          <w:numId w:val="29"/>
        </w:numPr>
        <w:rPr>
          <w:rFonts w:ascii="Arial" w:hAnsi="Arial" w:cs="Arial"/>
          <w:b/>
        </w:rPr>
      </w:pPr>
      <w:r>
        <w:rPr>
          <w:rFonts w:ascii="Arial" w:hAnsi="Arial" w:cs="Arial"/>
        </w:rPr>
        <w:t>Refusal/non-compliance/defiance.</w:t>
      </w:r>
    </w:p>
    <w:p w14:paraId="27BBD1CA" w14:textId="77777777" w:rsidR="001119E2" w:rsidRPr="001119E2" w:rsidRDefault="001119E2" w:rsidP="001119E2">
      <w:pPr>
        <w:pStyle w:val="ListParagraph"/>
        <w:numPr>
          <w:ilvl w:val="0"/>
          <w:numId w:val="29"/>
        </w:numPr>
        <w:rPr>
          <w:rFonts w:ascii="Arial" w:hAnsi="Arial" w:cs="Arial"/>
          <w:b/>
        </w:rPr>
      </w:pPr>
      <w:r>
        <w:rPr>
          <w:rFonts w:ascii="Arial" w:hAnsi="Arial" w:cs="Arial"/>
        </w:rPr>
        <w:t>Bullying: physical and verbal.</w:t>
      </w:r>
    </w:p>
    <w:p w14:paraId="27BBD1CB" w14:textId="77777777" w:rsidR="001119E2" w:rsidRPr="001119E2" w:rsidRDefault="001119E2" w:rsidP="001119E2">
      <w:pPr>
        <w:pStyle w:val="ListParagraph"/>
        <w:numPr>
          <w:ilvl w:val="0"/>
          <w:numId w:val="29"/>
        </w:numPr>
        <w:rPr>
          <w:rFonts w:ascii="Arial" w:hAnsi="Arial" w:cs="Arial"/>
          <w:b/>
        </w:rPr>
      </w:pPr>
      <w:r>
        <w:rPr>
          <w:rFonts w:ascii="Arial" w:hAnsi="Arial" w:cs="Arial"/>
        </w:rPr>
        <w:t>Violence of any kind (hitting, kicking, shoving, biting and spitting).</w:t>
      </w:r>
    </w:p>
    <w:p w14:paraId="27BBD1CC" w14:textId="77777777" w:rsidR="001119E2" w:rsidRPr="001119E2" w:rsidRDefault="001119E2" w:rsidP="001119E2">
      <w:pPr>
        <w:pStyle w:val="ListParagraph"/>
        <w:numPr>
          <w:ilvl w:val="0"/>
          <w:numId w:val="29"/>
        </w:numPr>
        <w:rPr>
          <w:rFonts w:ascii="Arial" w:hAnsi="Arial" w:cs="Arial"/>
          <w:b/>
        </w:rPr>
      </w:pPr>
      <w:r>
        <w:rPr>
          <w:rFonts w:ascii="Arial" w:hAnsi="Arial" w:cs="Arial"/>
        </w:rPr>
        <w:t>Racial or verbal abuse. (isolating, name calling, winding up, teasing, threatening, cheekiness, swearing).</w:t>
      </w:r>
    </w:p>
    <w:p w14:paraId="27BBD1CD" w14:textId="77777777" w:rsidR="001119E2" w:rsidRPr="001119E2" w:rsidRDefault="001119E2" w:rsidP="001119E2">
      <w:pPr>
        <w:pStyle w:val="ListParagraph"/>
        <w:numPr>
          <w:ilvl w:val="0"/>
          <w:numId w:val="29"/>
        </w:numPr>
        <w:rPr>
          <w:rFonts w:ascii="Arial" w:hAnsi="Arial" w:cs="Arial"/>
          <w:b/>
        </w:rPr>
      </w:pPr>
      <w:r>
        <w:rPr>
          <w:rFonts w:ascii="Arial" w:hAnsi="Arial" w:cs="Arial"/>
        </w:rPr>
        <w:t>Absconding.</w:t>
      </w:r>
    </w:p>
    <w:p w14:paraId="27BBD1CE" w14:textId="77777777" w:rsidR="001119E2" w:rsidRPr="001119E2" w:rsidRDefault="001119E2" w:rsidP="001119E2">
      <w:pPr>
        <w:pStyle w:val="ListParagraph"/>
        <w:numPr>
          <w:ilvl w:val="0"/>
          <w:numId w:val="29"/>
        </w:numPr>
        <w:rPr>
          <w:rFonts w:ascii="Arial" w:hAnsi="Arial" w:cs="Arial"/>
          <w:b/>
        </w:rPr>
      </w:pPr>
      <w:r>
        <w:rPr>
          <w:rFonts w:ascii="Arial" w:hAnsi="Arial" w:cs="Arial"/>
        </w:rPr>
        <w:t>Poor attendance.</w:t>
      </w:r>
    </w:p>
    <w:p w14:paraId="27BBD1CF" w14:textId="77777777" w:rsidR="001119E2" w:rsidRPr="001119E2" w:rsidRDefault="001119E2" w:rsidP="001119E2">
      <w:pPr>
        <w:pStyle w:val="ListParagraph"/>
        <w:numPr>
          <w:ilvl w:val="0"/>
          <w:numId w:val="29"/>
        </w:numPr>
        <w:rPr>
          <w:rFonts w:ascii="Arial" w:hAnsi="Arial" w:cs="Arial"/>
          <w:b/>
        </w:rPr>
      </w:pPr>
      <w:r>
        <w:rPr>
          <w:rFonts w:ascii="Arial" w:hAnsi="Arial" w:cs="Arial"/>
        </w:rPr>
        <w:t xml:space="preserve">Repeated non-compliance with school rules. </w:t>
      </w:r>
    </w:p>
    <w:p w14:paraId="27BBD1D0" w14:textId="77777777" w:rsidR="001119E2" w:rsidRPr="001119E2" w:rsidRDefault="001119E2" w:rsidP="001119E2">
      <w:pPr>
        <w:pStyle w:val="ListParagraph"/>
        <w:numPr>
          <w:ilvl w:val="0"/>
          <w:numId w:val="29"/>
        </w:numPr>
        <w:rPr>
          <w:rFonts w:ascii="Arial" w:hAnsi="Arial" w:cs="Arial"/>
          <w:b/>
        </w:rPr>
      </w:pPr>
      <w:r>
        <w:rPr>
          <w:rFonts w:ascii="Arial" w:hAnsi="Arial" w:cs="Arial"/>
        </w:rPr>
        <w:t xml:space="preserve">Destruction of property / equipment. </w:t>
      </w:r>
    </w:p>
    <w:p w14:paraId="27BBD1D1" w14:textId="77777777" w:rsidR="001119E2" w:rsidRPr="001119E2" w:rsidRDefault="001119E2" w:rsidP="001119E2">
      <w:pPr>
        <w:pStyle w:val="ListParagraph"/>
        <w:numPr>
          <w:ilvl w:val="0"/>
          <w:numId w:val="29"/>
        </w:numPr>
        <w:rPr>
          <w:rFonts w:ascii="Arial" w:hAnsi="Arial" w:cs="Arial"/>
          <w:b/>
        </w:rPr>
      </w:pPr>
      <w:r>
        <w:rPr>
          <w:rFonts w:ascii="Arial" w:hAnsi="Arial" w:cs="Arial"/>
        </w:rPr>
        <w:t>Stealing</w:t>
      </w:r>
    </w:p>
    <w:p w14:paraId="27BBD1D2" w14:textId="77777777" w:rsidR="001119E2" w:rsidRPr="001119E2" w:rsidRDefault="001119E2" w:rsidP="001119E2">
      <w:pPr>
        <w:pStyle w:val="ListParagraph"/>
        <w:numPr>
          <w:ilvl w:val="0"/>
          <w:numId w:val="29"/>
        </w:numPr>
        <w:rPr>
          <w:rFonts w:ascii="Arial" w:hAnsi="Arial" w:cs="Arial"/>
          <w:b/>
        </w:rPr>
      </w:pPr>
      <w:r>
        <w:rPr>
          <w:rFonts w:ascii="Arial" w:hAnsi="Arial" w:cs="Arial"/>
        </w:rPr>
        <w:t xml:space="preserve">Telling lies, blaming others. </w:t>
      </w:r>
    </w:p>
    <w:p w14:paraId="27BBD1D3" w14:textId="77777777" w:rsidR="001119E2" w:rsidRPr="001119E2" w:rsidRDefault="001119E2" w:rsidP="001119E2">
      <w:pPr>
        <w:pStyle w:val="ListParagraph"/>
        <w:numPr>
          <w:ilvl w:val="0"/>
          <w:numId w:val="29"/>
        </w:numPr>
        <w:rPr>
          <w:rFonts w:ascii="Arial" w:hAnsi="Arial" w:cs="Arial"/>
          <w:b/>
        </w:rPr>
      </w:pPr>
      <w:r>
        <w:rPr>
          <w:rFonts w:ascii="Arial" w:hAnsi="Arial" w:cs="Arial"/>
        </w:rPr>
        <w:t>Poor punctuality</w:t>
      </w:r>
    </w:p>
    <w:p w14:paraId="27BBD1D4" w14:textId="77777777" w:rsidR="001119E2" w:rsidRDefault="001119E2" w:rsidP="001119E2">
      <w:pPr>
        <w:rPr>
          <w:rFonts w:ascii="Arial" w:hAnsi="Arial" w:cs="Arial"/>
          <w:b/>
        </w:rPr>
      </w:pPr>
    </w:p>
    <w:p w14:paraId="27BBD1D5" w14:textId="77777777" w:rsidR="001119E2" w:rsidRDefault="001119E2" w:rsidP="001119E2">
      <w:pPr>
        <w:rPr>
          <w:rFonts w:ascii="Arial" w:hAnsi="Arial" w:cs="Arial"/>
          <w:b/>
        </w:rPr>
      </w:pPr>
    </w:p>
    <w:p w14:paraId="27BBD1D6" w14:textId="77777777" w:rsidR="001119E2" w:rsidRDefault="001119E2" w:rsidP="001119E2">
      <w:pPr>
        <w:rPr>
          <w:rFonts w:ascii="Arial" w:hAnsi="Arial" w:cs="Arial"/>
          <w:b/>
          <w:sz w:val="28"/>
          <w:szCs w:val="28"/>
        </w:rPr>
      </w:pPr>
      <w:r w:rsidRPr="001119E2">
        <w:rPr>
          <w:rFonts w:ascii="Arial" w:hAnsi="Arial" w:cs="Arial"/>
          <w:b/>
          <w:sz w:val="28"/>
          <w:szCs w:val="28"/>
        </w:rPr>
        <w:t>8. Sanctions</w:t>
      </w:r>
    </w:p>
    <w:p w14:paraId="27BBD1D7" w14:textId="77777777" w:rsidR="001119E2" w:rsidRDefault="001119E2" w:rsidP="001119E2">
      <w:pPr>
        <w:rPr>
          <w:rFonts w:ascii="Arial" w:hAnsi="Arial" w:cs="Arial"/>
          <w:b/>
          <w:sz w:val="28"/>
          <w:szCs w:val="28"/>
        </w:rPr>
      </w:pPr>
    </w:p>
    <w:p w14:paraId="27BBD1D8" w14:textId="77777777" w:rsidR="001119E2" w:rsidRDefault="001119E2" w:rsidP="001119E2">
      <w:pPr>
        <w:pStyle w:val="ListParagraph"/>
        <w:numPr>
          <w:ilvl w:val="0"/>
          <w:numId w:val="30"/>
        </w:numPr>
        <w:rPr>
          <w:rFonts w:ascii="Arial" w:hAnsi="Arial" w:cs="Arial"/>
        </w:rPr>
      </w:pPr>
      <w:r>
        <w:rPr>
          <w:rFonts w:ascii="Arial" w:hAnsi="Arial" w:cs="Arial"/>
        </w:rPr>
        <w:t xml:space="preserve">Staff will agree what constitutes unacceptable behaviour within school and a hierarchy of response. </w:t>
      </w:r>
    </w:p>
    <w:p w14:paraId="27BBD1D9" w14:textId="77777777" w:rsidR="001119E2" w:rsidRDefault="001119E2" w:rsidP="001119E2">
      <w:pPr>
        <w:pStyle w:val="ListParagraph"/>
        <w:numPr>
          <w:ilvl w:val="0"/>
          <w:numId w:val="30"/>
        </w:numPr>
        <w:rPr>
          <w:rFonts w:ascii="Arial" w:hAnsi="Arial" w:cs="Arial"/>
        </w:rPr>
      </w:pPr>
      <w:r>
        <w:rPr>
          <w:rFonts w:ascii="Arial" w:hAnsi="Arial" w:cs="Arial"/>
        </w:rPr>
        <w:t xml:space="preserve">When pupils choose not to follow school rules, sanctions should be consistently applied. </w:t>
      </w:r>
    </w:p>
    <w:p w14:paraId="27BBD1DA" w14:textId="77777777" w:rsidR="001119E2" w:rsidRDefault="001119E2" w:rsidP="001119E2">
      <w:pPr>
        <w:pStyle w:val="ListParagraph"/>
        <w:numPr>
          <w:ilvl w:val="0"/>
          <w:numId w:val="30"/>
        </w:numPr>
        <w:rPr>
          <w:rFonts w:ascii="Arial" w:hAnsi="Arial" w:cs="Arial"/>
        </w:rPr>
      </w:pPr>
      <w:r>
        <w:rPr>
          <w:rFonts w:ascii="Arial" w:hAnsi="Arial" w:cs="Arial"/>
        </w:rPr>
        <w:t xml:space="preserve">Sanctions will fit and will be clearly explained to the pupil. </w:t>
      </w:r>
    </w:p>
    <w:p w14:paraId="27BBD1DB" w14:textId="77777777" w:rsidR="001119E2" w:rsidRDefault="001119E2" w:rsidP="001119E2">
      <w:pPr>
        <w:pStyle w:val="ListParagraph"/>
        <w:numPr>
          <w:ilvl w:val="0"/>
          <w:numId w:val="30"/>
        </w:numPr>
        <w:rPr>
          <w:rFonts w:ascii="Arial" w:hAnsi="Arial" w:cs="Arial"/>
        </w:rPr>
      </w:pPr>
      <w:r>
        <w:rPr>
          <w:rFonts w:ascii="Arial" w:hAnsi="Arial" w:cs="Arial"/>
        </w:rPr>
        <w:t>The system will not damage relationships.</w:t>
      </w:r>
    </w:p>
    <w:p w14:paraId="27BBD1DC" w14:textId="77777777" w:rsidR="001119E2" w:rsidRDefault="001119E2" w:rsidP="001119E2">
      <w:pPr>
        <w:pStyle w:val="ListParagraph"/>
        <w:numPr>
          <w:ilvl w:val="0"/>
          <w:numId w:val="30"/>
        </w:numPr>
        <w:rPr>
          <w:rFonts w:ascii="Arial" w:hAnsi="Arial" w:cs="Arial"/>
        </w:rPr>
      </w:pPr>
      <w:r>
        <w:rPr>
          <w:rFonts w:ascii="Arial" w:hAnsi="Arial" w:cs="Arial"/>
        </w:rPr>
        <w:t xml:space="preserve">Sanctions will make a clear distinction between minor and more serious offences. </w:t>
      </w:r>
    </w:p>
    <w:p w14:paraId="27BBD1DD" w14:textId="77777777" w:rsidR="001119E2" w:rsidRDefault="001119E2" w:rsidP="001119E2">
      <w:pPr>
        <w:pStyle w:val="ListParagraph"/>
        <w:numPr>
          <w:ilvl w:val="0"/>
          <w:numId w:val="30"/>
        </w:numPr>
        <w:rPr>
          <w:rFonts w:ascii="Arial" w:hAnsi="Arial" w:cs="Arial"/>
        </w:rPr>
      </w:pPr>
      <w:r>
        <w:rPr>
          <w:rFonts w:ascii="Arial" w:hAnsi="Arial" w:cs="Arial"/>
        </w:rPr>
        <w:t xml:space="preserve">Sanctions will be flexible enough to take SEND into consideration. </w:t>
      </w:r>
    </w:p>
    <w:p w14:paraId="27BBD1DE" w14:textId="77777777" w:rsidR="001119E2" w:rsidRDefault="001119E2" w:rsidP="001119E2">
      <w:pPr>
        <w:pStyle w:val="ListParagraph"/>
        <w:numPr>
          <w:ilvl w:val="0"/>
          <w:numId w:val="30"/>
        </w:numPr>
        <w:rPr>
          <w:rFonts w:ascii="Arial" w:hAnsi="Arial" w:cs="Arial"/>
        </w:rPr>
      </w:pPr>
      <w:r>
        <w:rPr>
          <w:rFonts w:ascii="Arial" w:hAnsi="Arial" w:cs="Arial"/>
        </w:rPr>
        <w:t xml:space="preserve">The punishment of the whole group should be discouraged. </w:t>
      </w:r>
    </w:p>
    <w:p w14:paraId="27BBD1DF" w14:textId="77777777" w:rsidR="001119E2" w:rsidRDefault="001119E2" w:rsidP="001119E2">
      <w:pPr>
        <w:rPr>
          <w:rFonts w:ascii="Arial" w:hAnsi="Arial" w:cs="Arial"/>
        </w:rPr>
      </w:pPr>
    </w:p>
    <w:p w14:paraId="27BBD1E0" w14:textId="77777777" w:rsidR="001119E2" w:rsidRDefault="001119E2" w:rsidP="001119E2">
      <w:pPr>
        <w:rPr>
          <w:rFonts w:ascii="Arial" w:hAnsi="Arial" w:cs="Arial"/>
        </w:rPr>
      </w:pPr>
    </w:p>
    <w:p w14:paraId="27BBD1E1" w14:textId="77777777" w:rsidR="001119E2" w:rsidRDefault="001119E2" w:rsidP="001119E2">
      <w:pPr>
        <w:rPr>
          <w:rFonts w:ascii="Arial" w:hAnsi="Arial" w:cs="Arial"/>
          <w:b/>
          <w:sz w:val="28"/>
          <w:szCs w:val="28"/>
        </w:rPr>
      </w:pPr>
      <w:r w:rsidRPr="001119E2">
        <w:rPr>
          <w:rFonts w:ascii="Arial" w:hAnsi="Arial" w:cs="Arial"/>
          <w:b/>
          <w:sz w:val="28"/>
          <w:szCs w:val="28"/>
        </w:rPr>
        <w:t>9. Strategies</w:t>
      </w:r>
    </w:p>
    <w:p w14:paraId="27BBD1E2" w14:textId="77777777" w:rsidR="001119E2" w:rsidRDefault="001119E2" w:rsidP="001119E2">
      <w:pPr>
        <w:rPr>
          <w:rFonts w:ascii="Arial" w:hAnsi="Arial" w:cs="Arial"/>
          <w:b/>
          <w:sz w:val="28"/>
          <w:szCs w:val="28"/>
        </w:rPr>
      </w:pPr>
    </w:p>
    <w:p w14:paraId="27BBD1E3" w14:textId="77777777" w:rsidR="001119E2" w:rsidRDefault="001119E2" w:rsidP="001119E2">
      <w:pPr>
        <w:pStyle w:val="ListParagraph"/>
        <w:numPr>
          <w:ilvl w:val="0"/>
          <w:numId w:val="31"/>
        </w:numPr>
        <w:rPr>
          <w:rFonts w:ascii="Arial" w:hAnsi="Arial" w:cs="Arial"/>
        </w:rPr>
      </w:pPr>
      <w:r>
        <w:rPr>
          <w:rFonts w:ascii="Arial" w:hAnsi="Arial" w:cs="Arial"/>
        </w:rPr>
        <w:t>Non-verbal reprimand</w:t>
      </w:r>
    </w:p>
    <w:p w14:paraId="27BBD1E4" w14:textId="77777777" w:rsidR="001119E2" w:rsidRDefault="001119E2" w:rsidP="001119E2">
      <w:pPr>
        <w:pStyle w:val="ListParagraph"/>
        <w:numPr>
          <w:ilvl w:val="0"/>
          <w:numId w:val="31"/>
        </w:numPr>
        <w:rPr>
          <w:rFonts w:ascii="Arial" w:hAnsi="Arial" w:cs="Arial"/>
        </w:rPr>
      </w:pPr>
      <w:r>
        <w:rPr>
          <w:rFonts w:ascii="Arial" w:hAnsi="Arial" w:cs="Arial"/>
        </w:rPr>
        <w:t>Low key verbal reminders</w:t>
      </w:r>
    </w:p>
    <w:p w14:paraId="27BBD1E5" w14:textId="77777777" w:rsidR="001119E2" w:rsidRDefault="001119E2" w:rsidP="001119E2">
      <w:pPr>
        <w:pStyle w:val="ListParagraph"/>
        <w:numPr>
          <w:ilvl w:val="0"/>
          <w:numId w:val="31"/>
        </w:numPr>
        <w:rPr>
          <w:rFonts w:ascii="Arial" w:hAnsi="Arial" w:cs="Arial"/>
        </w:rPr>
      </w:pPr>
      <w:r>
        <w:rPr>
          <w:rFonts w:ascii="Arial" w:hAnsi="Arial" w:cs="Arial"/>
        </w:rPr>
        <w:t>Planned ignoring as part of a planned strategy</w:t>
      </w:r>
    </w:p>
    <w:p w14:paraId="27BBD1E6" w14:textId="77777777" w:rsidR="001119E2" w:rsidRDefault="001119E2" w:rsidP="001119E2">
      <w:pPr>
        <w:pStyle w:val="ListParagraph"/>
        <w:numPr>
          <w:ilvl w:val="0"/>
          <w:numId w:val="31"/>
        </w:numPr>
        <w:rPr>
          <w:rFonts w:ascii="Arial" w:hAnsi="Arial" w:cs="Arial"/>
        </w:rPr>
      </w:pPr>
      <w:r>
        <w:rPr>
          <w:rFonts w:ascii="Arial" w:hAnsi="Arial" w:cs="Arial"/>
        </w:rPr>
        <w:t xml:space="preserve">Graded warning system (traffic lights) </w:t>
      </w:r>
    </w:p>
    <w:p w14:paraId="27BBD1E7" w14:textId="77777777" w:rsidR="001119E2" w:rsidRDefault="001119E2" w:rsidP="001119E2">
      <w:pPr>
        <w:pStyle w:val="ListParagraph"/>
        <w:numPr>
          <w:ilvl w:val="0"/>
          <w:numId w:val="31"/>
        </w:numPr>
        <w:rPr>
          <w:rFonts w:ascii="Arial" w:hAnsi="Arial" w:cs="Arial"/>
        </w:rPr>
      </w:pPr>
      <w:r>
        <w:rPr>
          <w:rFonts w:ascii="Arial" w:hAnsi="Arial" w:cs="Arial"/>
        </w:rPr>
        <w:t>Move pupil from activity</w:t>
      </w:r>
    </w:p>
    <w:p w14:paraId="27BBD1E8" w14:textId="77777777" w:rsidR="001119E2" w:rsidRDefault="001119E2" w:rsidP="001119E2">
      <w:pPr>
        <w:pStyle w:val="ListParagraph"/>
        <w:numPr>
          <w:ilvl w:val="0"/>
          <w:numId w:val="31"/>
        </w:numPr>
        <w:rPr>
          <w:rFonts w:ascii="Arial" w:hAnsi="Arial" w:cs="Arial"/>
        </w:rPr>
      </w:pPr>
      <w:r>
        <w:rPr>
          <w:rFonts w:ascii="Arial" w:hAnsi="Arial" w:cs="Arial"/>
        </w:rPr>
        <w:t xml:space="preserve">Pupil seated alone for a set time. </w:t>
      </w:r>
    </w:p>
    <w:p w14:paraId="27BBD1E9" w14:textId="77777777" w:rsidR="001119E2" w:rsidRDefault="001119E2" w:rsidP="001119E2">
      <w:pPr>
        <w:pStyle w:val="ListParagraph"/>
        <w:numPr>
          <w:ilvl w:val="0"/>
          <w:numId w:val="31"/>
        </w:numPr>
        <w:rPr>
          <w:rFonts w:ascii="Arial" w:hAnsi="Arial" w:cs="Arial"/>
        </w:rPr>
      </w:pPr>
      <w:r>
        <w:rPr>
          <w:rFonts w:ascii="Arial" w:hAnsi="Arial" w:cs="Arial"/>
        </w:rPr>
        <w:t xml:space="preserve">Withdrawal from lesson (as short as possible) </w:t>
      </w:r>
    </w:p>
    <w:p w14:paraId="27BBD1EA" w14:textId="77777777" w:rsidR="001119E2" w:rsidRDefault="001119E2" w:rsidP="001119E2">
      <w:pPr>
        <w:pStyle w:val="ListParagraph"/>
        <w:numPr>
          <w:ilvl w:val="0"/>
          <w:numId w:val="31"/>
        </w:numPr>
        <w:rPr>
          <w:rFonts w:ascii="Arial" w:hAnsi="Arial" w:cs="Arial"/>
        </w:rPr>
      </w:pPr>
      <w:r>
        <w:rPr>
          <w:rFonts w:ascii="Arial" w:hAnsi="Arial" w:cs="Arial"/>
        </w:rPr>
        <w:t xml:space="preserve">Senior staff members involving parents/involving staff on a hierarchical basis. </w:t>
      </w:r>
    </w:p>
    <w:p w14:paraId="27BBD1EB" w14:textId="77777777" w:rsidR="001119E2" w:rsidRDefault="001119E2" w:rsidP="001119E2">
      <w:pPr>
        <w:pStyle w:val="ListParagraph"/>
        <w:numPr>
          <w:ilvl w:val="0"/>
          <w:numId w:val="31"/>
        </w:numPr>
        <w:rPr>
          <w:rFonts w:ascii="Arial" w:hAnsi="Arial" w:cs="Arial"/>
        </w:rPr>
      </w:pPr>
      <w:r>
        <w:rPr>
          <w:rFonts w:ascii="Arial" w:hAnsi="Arial" w:cs="Arial"/>
        </w:rPr>
        <w:t>Individual behaviour programme.</w:t>
      </w:r>
    </w:p>
    <w:p w14:paraId="27BBD1EC" w14:textId="77777777" w:rsidR="001119E2" w:rsidRDefault="001119E2" w:rsidP="001119E2">
      <w:pPr>
        <w:pStyle w:val="ListParagraph"/>
        <w:numPr>
          <w:ilvl w:val="0"/>
          <w:numId w:val="31"/>
        </w:numPr>
        <w:rPr>
          <w:rFonts w:ascii="Arial" w:hAnsi="Arial" w:cs="Arial"/>
        </w:rPr>
      </w:pPr>
      <w:r>
        <w:rPr>
          <w:rFonts w:ascii="Arial" w:hAnsi="Arial" w:cs="Arial"/>
        </w:rPr>
        <w:t xml:space="preserve">Removal of privilages. </w:t>
      </w:r>
    </w:p>
    <w:p w14:paraId="27BBD1ED" w14:textId="77777777" w:rsidR="001119E2" w:rsidRDefault="001119E2" w:rsidP="001119E2">
      <w:pPr>
        <w:pStyle w:val="ListParagraph"/>
        <w:numPr>
          <w:ilvl w:val="0"/>
          <w:numId w:val="31"/>
        </w:numPr>
        <w:rPr>
          <w:rFonts w:ascii="Arial" w:hAnsi="Arial" w:cs="Arial"/>
        </w:rPr>
      </w:pPr>
      <w:r>
        <w:rPr>
          <w:rFonts w:ascii="Arial" w:hAnsi="Arial" w:cs="Arial"/>
        </w:rPr>
        <w:t xml:space="preserve">Removal of break times – time out. </w:t>
      </w:r>
    </w:p>
    <w:p w14:paraId="27BBD1EE" w14:textId="77777777" w:rsidR="00660B84" w:rsidRPr="00660B84" w:rsidRDefault="00660B84" w:rsidP="00660B84">
      <w:pPr>
        <w:pStyle w:val="ListParagraph"/>
        <w:numPr>
          <w:ilvl w:val="0"/>
          <w:numId w:val="31"/>
        </w:numPr>
        <w:rPr>
          <w:rFonts w:ascii="Arial" w:hAnsi="Arial" w:cs="Arial"/>
        </w:rPr>
      </w:pPr>
      <w:r>
        <w:rPr>
          <w:rFonts w:ascii="Arial" w:hAnsi="Arial" w:cs="Arial"/>
        </w:rPr>
        <w:t xml:space="preserve">Not earning golden time. </w:t>
      </w:r>
    </w:p>
    <w:p w14:paraId="27BBD1EF" w14:textId="77777777" w:rsidR="001119E2" w:rsidRDefault="001119E2" w:rsidP="001119E2">
      <w:pPr>
        <w:pStyle w:val="ListParagraph"/>
        <w:numPr>
          <w:ilvl w:val="0"/>
          <w:numId w:val="31"/>
        </w:numPr>
        <w:rPr>
          <w:rFonts w:ascii="Arial" w:hAnsi="Arial" w:cs="Arial"/>
        </w:rPr>
      </w:pPr>
      <w:r>
        <w:rPr>
          <w:rFonts w:ascii="Arial" w:hAnsi="Arial" w:cs="Arial"/>
        </w:rPr>
        <w:t>Fixed term exclusion</w:t>
      </w:r>
    </w:p>
    <w:p w14:paraId="27BBD1F0" w14:textId="77777777" w:rsidR="001119E2" w:rsidRPr="001119E2" w:rsidRDefault="001119E2" w:rsidP="001119E2">
      <w:pPr>
        <w:pStyle w:val="ListParagraph"/>
        <w:numPr>
          <w:ilvl w:val="0"/>
          <w:numId w:val="31"/>
        </w:numPr>
        <w:rPr>
          <w:rFonts w:ascii="Arial" w:hAnsi="Arial" w:cs="Arial"/>
        </w:rPr>
      </w:pPr>
      <w:r>
        <w:rPr>
          <w:rFonts w:ascii="Arial" w:hAnsi="Arial" w:cs="Arial"/>
        </w:rPr>
        <w:t>Permanent exclusion</w:t>
      </w:r>
    </w:p>
    <w:p w14:paraId="27BBD1F1" w14:textId="77777777" w:rsidR="002A72B4" w:rsidRDefault="002A72B4" w:rsidP="001119E2">
      <w:pPr>
        <w:rPr>
          <w:rFonts w:ascii="Arial" w:hAnsi="Arial" w:cs="Arial"/>
        </w:rPr>
      </w:pPr>
    </w:p>
    <w:p w14:paraId="27BBD1F2" w14:textId="77777777" w:rsidR="00660B84" w:rsidRDefault="00660B84" w:rsidP="001119E2">
      <w:pPr>
        <w:rPr>
          <w:rFonts w:ascii="Arial" w:hAnsi="Arial" w:cs="Arial"/>
        </w:rPr>
      </w:pPr>
    </w:p>
    <w:p w14:paraId="27BBD1F3" w14:textId="07EF5219" w:rsidR="00660B84" w:rsidRDefault="4B984316" w:rsidP="4B984316">
      <w:pPr>
        <w:rPr>
          <w:rFonts w:ascii="Arial" w:hAnsi="Arial" w:cs="Arial"/>
          <w:b/>
          <w:bCs/>
          <w:sz w:val="28"/>
          <w:szCs w:val="28"/>
        </w:rPr>
      </w:pPr>
      <w:r w:rsidRPr="4B984316">
        <w:rPr>
          <w:rFonts w:ascii="Arial" w:hAnsi="Arial" w:cs="Arial"/>
          <w:b/>
          <w:bCs/>
          <w:sz w:val="28"/>
          <w:szCs w:val="28"/>
        </w:rPr>
        <w:t>10. Hierarchy of responses</w:t>
      </w:r>
    </w:p>
    <w:p w14:paraId="27BBD1F4" w14:textId="77777777" w:rsidR="00660B84" w:rsidRDefault="00956B1B" w:rsidP="001119E2">
      <w:pPr>
        <w:rPr>
          <w:rFonts w:ascii="Arial" w:hAnsi="Arial" w:cs="Arial"/>
          <w:b/>
          <w:sz w:val="28"/>
          <w:szCs w:val="28"/>
        </w:rPr>
      </w:pPr>
      <w:r>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27BBD26F" wp14:editId="27BBD270">
                <wp:simplePos x="0" y="0"/>
                <wp:positionH relativeFrom="column">
                  <wp:posOffset>-1406525</wp:posOffset>
                </wp:positionH>
                <wp:positionV relativeFrom="paragraph">
                  <wp:posOffset>1099820</wp:posOffset>
                </wp:positionV>
                <wp:extent cx="1901825" cy="417830"/>
                <wp:effectExtent l="0" t="0" r="2222" b="2223"/>
                <wp:wrapSquare wrapText="bothSides"/>
                <wp:docPr id="13" name="Text Box 13"/>
                <wp:cNvGraphicFramePr/>
                <a:graphic xmlns:a="http://schemas.openxmlformats.org/drawingml/2006/main">
                  <a:graphicData uri="http://schemas.microsoft.com/office/word/2010/wordprocessingShape">
                    <wps:wsp>
                      <wps:cNvSpPr txBox="1"/>
                      <wps:spPr>
                        <a:xfrm rot="16200000">
                          <a:off x="0" y="0"/>
                          <a:ext cx="1901825" cy="4178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7BBD28A" w14:textId="77777777" w:rsidR="00E506F3" w:rsidRPr="00956B1B" w:rsidRDefault="00E506F3" w:rsidP="00956B1B">
                            <w:pPr>
                              <w:jc w:val="center"/>
                              <w:rPr>
                                <w:rFonts w:ascii="Arial" w:hAnsi="Arial" w:cs="Arial"/>
                                <w:sz w:val="16"/>
                                <w:szCs w:val="16"/>
                              </w:rPr>
                            </w:pPr>
                            <w:r w:rsidRPr="00956B1B">
                              <w:rPr>
                                <w:rFonts w:ascii="Arial" w:hAnsi="Arial" w:cs="Arial"/>
                                <w:sz w:val="16"/>
                                <w:szCs w:val="16"/>
                              </w:rPr>
                              <w:t>These consequences also result in a loss of golden time playtime.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13" style="position:absolute;margin-left:-110.75pt;margin-top:86.6pt;width:149.75pt;height:32.9pt;rotation:-9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" w14:anchorId="27BBD26F">
                <v:textbox inset="4pt,4pt,4pt,4pt">
                  <w:txbxContent>
                    <w:p w:rsidRPr="00956B1B" w:rsidR="00E506F3" w:rsidP="00956B1B" w:rsidRDefault="00E506F3" w14:paraId="27BBD28A" w14:textId="77777777">
                      <w:pPr>
                        <w:jc w:val="center"/>
                        <w:rPr>
                          <w:rFonts w:ascii="Arial" w:hAnsi="Arial" w:cs="Arial"/>
                          <w:sz w:val="16"/>
                          <w:szCs w:val="16"/>
                        </w:rPr>
                      </w:pPr>
                      <w:r w:rsidRPr="00956B1B">
                        <w:rPr>
                          <w:rFonts w:ascii="Arial" w:hAnsi="Arial" w:cs="Arial"/>
                          <w:sz w:val="16"/>
                          <w:szCs w:val="16"/>
                        </w:rPr>
                        <w:t>These consequences also result in a loss of golden time playtime.</w:t>
                      </w:r>
                    </w:p>
                  </w:txbxContent>
                </v:textbox>
                <w10:wrap type="square"/>
              </v:shape>
            </w:pict>
          </mc:Fallback>
        </mc:AlternateContent>
      </w:r>
      <w:r>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27BBD271" wp14:editId="27BBD272">
                <wp:simplePos x="0" y="0"/>
                <wp:positionH relativeFrom="leftMargin">
                  <wp:align>right</wp:align>
                </wp:positionH>
                <wp:positionV relativeFrom="paragraph">
                  <wp:posOffset>824115</wp:posOffset>
                </wp:positionV>
                <wp:extent cx="282298" cy="858805"/>
                <wp:effectExtent l="38100" t="19050" r="60960" b="93980"/>
                <wp:wrapNone/>
                <wp:docPr id="12" name="Left Brace 12"/>
                <wp:cNvGraphicFramePr/>
                <a:graphic xmlns:a="http://schemas.openxmlformats.org/drawingml/2006/main">
                  <a:graphicData uri="http://schemas.microsoft.com/office/word/2010/wordprocessingShape">
                    <wps:wsp>
                      <wps:cNvSpPr/>
                      <wps:spPr>
                        <a:xfrm>
                          <a:off x="0" y="0"/>
                          <a:ext cx="282298" cy="858805"/>
                        </a:xfrm>
                        <a:prstGeom prst="leftBrace">
                          <a:avLst/>
                        </a:prstGeom>
                        <a:noFill/>
                        <a:ln w="3175" cap="flat">
                          <a:solidFill>
                            <a:schemeClr val="tx1"/>
                          </a:solidFill>
                          <a:prstDash val="solid"/>
                          <a:round/>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87" coordsize="21600,21600" filled="f" o:spt="87" adj="1800,10800" path="m21600,qx10800@0l10800@2qy0@11,10800@3l10800@1qy21600,21600e" w14:anchorId="67214EE7">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Left Brace 12" style="position:absolute;margin-left:-28.95pt;margin-top:64.9pt;width:22.25pt;height:67.6pt;z-index:2516725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spid="_x0000_s1026" strokecolor="black [3213]" strokeweight=".25pt" type="#_x0000_t87" adj="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">
                <v:shadow on="t" color="black" opacity=".5" offset="0" origin=",.5"/>
                <v:textbox inset="2.53997mm,1.27mm,2.53997mm,1.27mm"/>
                <w10:wrap anchorx="margin"/>
              </v:shape>
            </w:pict>
          </mc:Fallback>
        </mc:AlternateContent>
      </w:r>
    </w:p>
    <w:tbl>
      <w:tblPr>
        <w:tblStyle w:val="TableGrid"/>
        <w:tblW w:w="0" w:type="auto"/>
        <w:tblLook w:val="04A0" w:firstRow="1" w:lastRow="0" w:firstColumn="1" w:lastColumn="0" w:noHBand="0" w:noVBand="1"/>
      </w:tblPr>
      <w:tblGrid>
        <w:gridCol w:w="2122"/>
        <w:gridCol w:w="6082"/>
      </w:tblGrid>
      <w:tr w:rsidR="00660B84" w14:paraId="27BBD1F7" w14:textId="77777777" w:rsidTr="4B984316">
        <w:tc>
          <w:tcPr>
            <w:tcW w:w="2122" w:type="dxa"/>
            <w:shd w:val="clear" w:color="auto" w:fill="F1D130" w:themeFill="accent3"/>
          </w:tcPr>
          <w:p w14:paraId="27BBD1F5" w14:textId="77777777" w:rsidR="00660B84" w:rsidRPr="00660B84" w:rsidRDefault="00660B84" w:rsidP="00660B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r w:rsidRPr="00660B84">
              <w:rPr>
                <w:rFonts w:ascii="Arial" w:hAnsi="Arial" w:cs="Arial"/>
                <w:vertAlign w:val="superscript"/>
              </w:rPr>
              <w:t>st</w:t>
            </w:r>
            <w:r>
              <w:rPr>
                <w:rFonts w:ascii="Arial" w:hAnsi="Arial" w:cs="Arial"/>
              </w:rPr>
              <w:t xml:space="preserve"> consequence</w:t>
            </w:r>
          </w:p>
        </w:tc>
        <w:tc>
          <w:tcPr>
            <w:tcW w:w="6082" w:type="dxa"/>
          </w:tcPr>
          <w:p w14:paraId="27BBD1F6" w14:textId="4AA29EF8" w:rsidR="00660B84" w:rsidRPr="00660B84" w:rsidRDefault="4B984316" w:rsidP="4B9843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4B984316">
              <w:rPr>
                <w:rFonts w:ascii="Arial" w:hAnsi="Arial" w:cs="Arial"/>
                <w:sz w:val="20"/>
                <w:szCs w:val="20"/>
              </w:rPr>
              <w:t xml:space="preserve">A warning (verbal or non verbal) and the movement of the pupils name to the orange area of the traffic light. </w:t>
            </w:r>
          </w:p>
        </w:tc>
      </w:tr>
      <w:tr w:rsidR="00660B84" w14:paraId="27BBD1FA" w14:textId="77777777" w:rsidTr="4B984316">
        <w:tc>
          <w:tcPr>
            <w:tcW w:w="2122" w:type="dxa"/>
            <w:shd w:val="clear" w:color="auto" w:fill="F1D130" w:themeFill="accent3"/>
          </w:tcPr>
          <w:p w14:paraId="27BBD1F8" w14:textId="77777777" w:rsidR="00660B84" w:rsidRDefault="00660B84" w:rsidP="00660B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rPr>
              <w:t>2</w:t>
            </w:r>
            <w:r w:rsidRPr="00660B84">
              <w:rPr>
                <w:rFonts w:ascii="Arial" w:hAnsi="Arial" w:cs="Arial"/>
                <w:vertAlign w:val="superscript"/>
              </w:rPr>
              <w:t>nd</w:t>
            </w:r>
            <w:r>
              <w:rPr>
                <w:rFonts w:ascii="Arial" w:hAnsi="Arial" w:cs="Arial"/>
              </w:rPr>
              <w:t xml:space="preserve"> consequence</w:t>
            </w:r>
          </w:p>
        </w:tc>
        <w:tc>
          <w:tcPr>
            <w:tcW w:w="6082" w:type="dxa"/>
          </w:tcPr>
          <w:p w14:paraId="27BBD1F9" w14:textId="01C11138" w:rsidR="00660B84" w:rsidRPr="00660B84" w:rsidRDefault="4B984316" w:rsidP="4B9843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4B984316">
              <w:rPr>
                <w:rFonts w:ascii="Arial" w:hAnsi="Arial" w:cs="Arial"/>
                <w:sz w:val="20"/>
                <w:szCs w:val="20"/>
              </w:rPr>
              <w:t xml:space="preserve">Movement to the amber area of the traffic light and removal of reward, as appropriate. A final warning can be given </w:t>
            </w:r>
          </w:p>
        </w:tc>
      </w:tr>
      <w:tr w:rsidR="00660B84" w14:paraId="27BBD1FD" w14:textId="77777777" w:rsidTr="4B984316">
        <w:tc>
          <w:tcPr>
            <w:tcW w:w="2122" w:type="dxa"/>
            <w:shd w:val="clear" w:color="auto" w:fill="F1D130" w:themeFill="accent3"/>
          </w:tcPr>
          <w:p w14:paraId="27BBD1FB" w14:textId="77777777" w:rsidR="00660B84" w:rsidRDefault="00B555F7" w:rsidP="00660B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rPr>
              <w:t>3</w:t>
            </w:r>
            <w:r>
              <w:rPr>
                <w:rFonts w:ascii="Arial" w:hAnsi="Arial" w:cs="Arial"/>
                <w:vertAlign w:val="superscript"/>
              </w:rPr>
              <w:t>rd</w:t>
            </w:r>
            <w:r w:rsidR="00660B84">
              <w:rPr>
                <w:rFonts w:ascii="Arial" w:hAnsi="Arial" w:cs="Arial"/>
              </w:rPr>
              <w:t xml:space="preserve"> consequence</w:t>
            </w:r>
          </w:p>
        </w:tc>
        <w:tc>
          <w:tcPr>
            <w:tcW w:w="6082" w:type="dxa"/>
          </w:tcPr>
          <w:p w14:paraId="27BBD1FC" w14:textId="1014F5B6" w:rsidR="00660B84" w:rsidRPr="00660B84" w:rsidRDefault="4B984316" w:rsidP="4B9843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4B984316">
              <w:rPr>
                <w:rFonts w:ascii="Arial" w:hAnsi="Arial" w:cs="Arial"/>
                <w:b/>
                <w:bCs/>
                <w:color w:val="FF2D21" w:themeColor="accent5"/>
                <w:sz w:val="20"/>
                <w:szCs w:val="20"/>
              </w:rPr>
              <w:t>3/5 minutes (age appropriate)</w:t>
            </w:r>
            <w:r w:rsidRPr="4B984316">
              <w:rPr>
                <w:rFonts w:ascii="Arial" w:hAnsi="Arial" w:cs="Arial"/>
                <w:color w:val="FF2D21" w:themeColor="accent5"/>
                <w:sz w:val="20"/>
                <w:szCs w:val="20"/>
              </w:rPr>
              <w:t xml:space="preserve"> </w:t>
            </w:r>
            <w:r w:rsidRPr="4B984316">
              <w:rPr>
                <w:rFonts w:ascii="Arial" w:hAnsi="Arial" w:cs="Arial"/>
                <w:sz w:val="20"/>
                <w:szCs w:val="20"/>
              </w:rPr>
              <w:t>immediate time out following movement to the red traffic light (In a quiet area of the class if possible) child's name is then placed back on the green for a new positive start.  Time out logged on Cpom</w:t>
            </w:r>
          </w:p>
        </w:tc>
      </w:tr>
      <w:tr w:rsidR="00B555F7" w14:paraId="27BBD200" w14:textId="77777777" w:rsidTr="4B984316">
        <w:tc>
          <w:tcPr>
            <w:tcW w:w="2122" w:type="dxa"/>
            <w:shd w:val="clear" w:color="auto" w:fill="F1D130" w:themeFill="accent3"/>
          </w:tcPr>
          <w:p w14:paraId="27BBD1FE" w14:textId="77777777" w:rsidR="00B555F7" w:rsidRDefault="00B555F7" w:rsidP="00660B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r w:rsidRPr="00B555F7">
              <w:rPr>
                <w:rFonts w:ascii="Arial" w:hAnsi="Arial" w:cs="Arial"/>
                <w:vertAlign w:val="superscript"/>
              </w:rPr>
              <w:t>th</w:t>
            </w:r>
            <w:r>
              <w:rPr>
                <w:rFonts w:ascii="Arial" w:hAnsi="Arial" w:cs="Arial"/>
              </w:rPr>
              <w:t xml:space="preserve"> consequence</w:t>
            </w:r>
          </w:p>
        </w:tc>
        <w:tc>
          <w:tcPr>
            <w:tcW w:w="6082" w:type="dxa"/>
          </w:tcPr>
          <w:p w14:paraId="27BBD1FF" w14:textId="7B409ED7" w:rsidR="00B555F7" w:rsidRPr="00B555F7" w:rsidRDefault="4B984316" w:rsidP="4B9843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4B984316">
              <w:rPr>
                <w:rFonts w:ascii="Arial" w:hAnsi="Arial" w:cs="Arial"/>
                <w:b/>
                <w:bCs/>
                <w:color w:val="FF2D21" w:themeColor="accent5"/>
                <w:sz w:val="20"/>
                <w:szCs w:val="20"/>
              </w:rPr>
              <w:t>5/7minutes</w:t>
            </w:r>
            <w:r w:rsidRPr="4B984316">
              <w:rPr>
                <w:rFonts w:ascii="Arial" w:hAnsi="Arial" w:cs="Arial"/>
                <w:color w:val="000000" w:themeColor="text1"/>
                <w:sz w:val="20"/>
                <w:szCs w:val="20"/>
              </w:rPr>
              <w:t xml:space="preserve"> time out if name is moved through orange and amber to red again in the same day. Second time out logged on Cpom.</w:t>
            </w:r>
          </w:p>
        </w:tc>
      </w:tr>
      <w:tr w:rsidR="00660B84" w14:paraId="27BBD203" w14:textId="77777777" w:rsidTr="4B984316">
        <w:tc>
          <w:tcPr>
            <w:tcW w:w="2122" w:type="dxa"/>
            <w:shd w:val="clear" w:color="auto" w:fill="F1D130" w:themeFill="accent3"/>
          </w:tcPr>
          <w:p w14:paraId="27BBD201" w14:textId="77777777" w:rsidR="00660B84" w:rsidRDefault="00B555F7" w:rsidP="00660B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rPr>
              <w:t>5</w:t>
            </w:r>
            <w:r w:rsidR="00660B84" w:rsidRPr="00660B84">
              <w:rPr>
                <w:rFonts w:ascii="Arial" w:hAnsi="Arial" w:cs="Arial"/>
                <w:vertAlign w:val="superscript"/>
              </w:rPr>
              <w:t>th</w:t>
            </w:r>
            <w:r w:rsidR="00660B84">
              <w:rPr>
                <w:rFonts w:ascii="Arial" w:hAnsi="Arial" w:cs="Arial"/>
              </w:rPr>
              <w:t xml:space="preserve">  consequence</w:t>
            </w:r>
          </w:p>
        </w:tc>
        <w:tc>
          <w:tcPr>
            <w:tcW w:w="6082" w:type="dxa"/>
          </w:tcPr>
          <w:p w14:paraId="27BBD202" w14:textId="2CCF6B2B" w:rsidR="00660B84" w:rsidRPr="00660B84" w:rsidRDefault="4B984316" w:rsidP="4B9843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4B984316">
              <w:rPr>
                <w:rFonts w:ascii="Arial" w:hAnsi="Arial" w:cs="Arial"/>
                <w:b/>
                <w:bCs/>
                <w:color w:val="FF2D21" w:themeColor="accent5"/>
                <w:sz w:val="20"/>
                <w:szCs w:val="20"/>
              </w:rPr>
              <w:t>10 minutes</w:t>
            </w:r>
            <w:r w:rsidRPr="4B984316">
              <w:rPr>
                <w:rFonts w:ascii="Arial" w:hAnsi="Arial" w:cs="Arial"/>
                <w:color w:val="FF2D21" w:themeColor="accent5"/>
                <w:sz w:val="20"/>
                <w:szCs w:val="20"/>
              </w:rPr>
              <w:t xml:space="preserve"> </w:t>
            </w:r>
            <w:r w:rsidRPr="4B984316">
              <w:rPr>
                <w:rFonts w:ascii="Arial" w:hAnsi="Arial" w:cs="Arial"/>
                <w:sz w:val="20"/>
                <w:szCs w:val="20"/>
              </w:rPr>
              <w:t>time out for third time on red in the same day – also includes a discussion with HT or SLT. Third timeout logged on Cpom.</w:t>
            </w:r>
          </w:p>
        </w:tc>
      </w:tr>
      <w:tr w:rsidR="00660B84" w14:paraId="27BBD206" w14:textId="77777777" w:rsidTr="4B984316">
        <w:tc>
          <w:tcPr>
            <w:tcW w:w="2122" w:type="dxa"/>
            <w:shd w:val="clear" w:color="auto" w:fill="EA8300" w:themeFill="accent4" w:themeFillShade="BF"/>
          </w:tcPr>
          <w:p w14:paraId="27BBD204" w14:textId="77777777" w:rsidR="00660B84" w:rsidRDefault="00B555F7" w:rsidP="00660B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r w:rsidR="00660B84" w:rsidRPr="00660B84">
              <w:rPr>
                <w:rFonts w:ascii="Arial" w:hAnsi="Arial" w:cs="Arial"/>
                <w:vertAlign w:val="superscript"/>
              </w:rPr>
              <w:t>th</w:t>
            </w:r>
            <w:r w:rsidR="00660B84">
              <w:rPr>
                <w:rFonts w:ascii="Arial" w:hAnsi="Arial" w:cs="Arial"/>
              </w:rPr>
              <w:t xml:space="preserve">  consequence</w:t>
            </w:r>
          </w:p>
        </w:tc>
        <w:tc>
          <w:tcPr>
            <w:tcW w:w="6082" w:type="dxa"/>
          </w:tcPr>
          <w:p w14:paraId="27BBD205" w14:textId="77777777" w:rsidR="00660B84" w:rsidRPr="00660B84" w:rsidRDefault="00660B84" w:rsidP="001119E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Parents of “persistent offenders” asked to come in by teacher to discuss issues and possible support strategies. </w:t>
            </w:r>
            <w:r w:rsidR="00746007">
              <w:rPr>
                <w:rFonts w:ascii="Arial" w:hAnsi="Arial" w:cs="Arial"/>
                <w:sz w:val="20"/>
                <w:szCs w:val="20"/>
              </w:rPr>
              <w:t>The head</w:t>
            </w:r>
            <w:r w:rsidR="00A6536E">
              <w:rPr>
                <w:rFonts w:ascii="Arial" w:hAnsi="Arial" w:cs="Arial"/>
                <w:sz w:val="20"/>
                <w:szCs w:val="20"/>
              </w:rPr>
              <w:t xml:space="preserve"> </w:t>
            </w:r>
            <w:r w:rsidR="00746007">
              <w:rPr>
                <w:rFonts w:ascii="Arial" w:hAnsi="Arial" w:cs="Arial"/>
                <w:sz w:val="20"/>
                <w:szCs w:val="20"/>
              </w:rPr>
              <w:t xml:space="preserve">teacher is informed that contact with parents has been made. </w:t>
            </w:r>
          </w:p>
        </w:tc>
      </w:tr>
      <w:tr w:rsidR="00660B84" w14:paraId="27BBD209" w14:textId="77777777" w:rsidTr="4B984316">
        <w:tc>
          <w:tcPr>
            <w:tcW w:w="2122" w:type="dxa"/>
            <w:shd w:val="clear" w:color="auto" w:fill="EA8300" w:themeFill="accent4" w:themeFillShade="BF"/>
          </w:tcPr>
          <w:p w14:paraId="27BBD207" w14:textId="77777777" w:rsidR="00660B84" w:rsidRDefault="00B555F7" w:rsidP="00660B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r w:rsidR="00660B84" w:rsidRPr="00660B84">
              <w:rPr>
                <w:rFonts w:ascii="Arial" w:hAnsi="Arial" w:cs="Arial"/>
                <w:vertAlign w:val="superscript"/>
              </w:rPr>
              <w:t>th</w:t>
            </w:r>
            <w:r w:rsidR="00660B84">
              <w:rPr>
                <w:rFonts w:ascii="Arial" w:hAnsi="Arial" w:cs="Arial"/>
              </w:rPr>
              <w:t xml:space="preserve"> consequence</w:t>
            </w:r>
          </w:p>
        </w:tc>
        <w:tc>
          <w:tcPr>
            <w:tcW w:w="6082" w:type="dxa"/>
          </w:tcPr>
          <w:p w14:paraId="27BBD208" w14:textId="77777777" w:rsidR="00660B84" w:rsidRDefault="00660B84" w:rsidP="0074600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Pupil is asked to go to the head</w:t>
            </w:r>
            <w:r w:rsidR="00A6536E">
              <w:rPr>
                <w:rFonts w:ascii="Arial" w:hAnsi="Arial" w:cs="Arial"/>
                <w:sz w:val="20"/>
                <w:szCs w:val="20"/>
              </w:rPr>
              <w:t xml:space="preserve"> </w:t>
            </w:r>
            <w:r>
              <w:rPr>
                <w:rFonts w:ascii="Arial" w:hAnsi="Arial" w:cs="Arial"/>
                <w:sz w:val="20"/>
                <w:szCs w:val="20"/>
              </w:rPr>
              <w:t xml:space="preserve">teacher who will invite parents for further discussion. The use of </w:t>
            </w:r>
            <w:r w:rsidR="00D244BF">
              <w:rPr>
                <w:rFonts w:ascii="Arial" w:hAnsi="Arial" w:cs="Arial"/>
                <w:sz w:val="20"/>
                <w:szCs w:val="20"/>
              </w:rPr>
              <w:t xml:space="preserve">behaviour and support strategies, such as a monitoring form to target improvement could be introduced at this point. It may also be appropriate to consider a referral to Primary Behaviour Support. If this is the case, a single point of contact should be identified by the SENDCO. Moving forwards, this person should organise regular meetings with the parents and agree either face to face contact or written feedback on the progress of the behaviour plan. This could also include written progress updates from behavioural support. In certain cases, it may also be appropriate to refer the case to an educational pshychologist if it is deemed the child’s needs are best catered for by an Education Health Care Plan. </w:t>
            </w:r>
          </w:p>
        </w:tc>
      </w:tr>
      <w:tr w:rsidR="00B555F7" w14:paraId="27BBD20C" w14:textId="77777777" w:rsidTr="4B984316">
        <w:tc>
          <w:tcPr>
            <w:tcW w:w="2122" w:type="dxa"/>
            <w:shd w:val="clear" w:color="auto" w:fill="EA8300" w:themeFill="accent4" w:themeFillShade="BF"/>
          </w:tcPr>
          <w:p w14:paraId="27BBD20A" w14:textId="77777777" w:rsidR="00B555F7" w:rsidRDefault="00B555F7" w:rsidP="00660B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w:t>
            </w:r>
            <w:r w:rsidRPr="00B555F7">
              <w:rPr>
                <w:rFonts w:ascii="Arial" w:hAnsi="Arial" w:cs="Arial"/>
                <w:vertAlign w:val="superscript"/>
              </w:rPr>
              <w:t>th</w:t>
            </w:r>
            <w:r>
              <w:rPr>
                <w:rFonts w:ascii="Arial" w:hAnsi="Arial" w:cs="Arial"/>
              </w:rPr>
              <w:t xml:space="preserve"> consequence</w:t>
            </w:r>
          </w:p>
        </w:tc>
        <w:tc>
          <w:tcPr>
            <w:tcW w:w="6082" w:type="dxa"/>
          </w:tcPr>
          <w:p w14:paraId="27BBD20B" w14:textId="77777777" w:rsidR="00B555F7" w:rsidRDefault="00B555F7" w:rsidP="0074600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If persistent disruptive behaviour continues, or a</w:t>
            </w:r>
            <w:r w:rsidR="00A2728E">
              <w:rPr>
                <w:rFonts w:ascii="Arial" w:hAnsi="Arial" w:cs="Arial"/>
                <w:sz w:val="20"/>
                <w:szCs w:val="20"/>
              </w:rPr>
              <w:t>n</w:t>
            </w:r>
            <w:r>
              <w:rPr>
                <w:rFonts w:ascii="Arial" w:hAnsi="Arial" w:cs="Arial"/>
                <w:sz w:val="20"/>
                <w:szCs w:val="20"/>
              </w:rPr>
              <w:t xml:space="preserve"> incident is deemed as serious, such as involving violence towards another pupil or staff, verbal abuse towards pupils or staff, bullying, or racial or sexual discrimination, the pupil can receive a supervised internal exclusion, initially for one half day. </w:t>
            </w:r>
          </w:p>
        </w:tc>
      </w:tr>
      <w:tr w:rsidR="00B555F7" w14:paraId="27BBD20F" w14:textId="77777777" w:rsidTr="4B984316">
        <w:tc>
          <w:tcPr>
            <w:tcW w:w="2122" w:type="dxa"/>
            <w:shd w:val="clear" w:color="auto" w:fill="FF0000"/>
          </w:tcPr>
          <w:p w14:paraId="27BBD20D" w14:textId="77777777" w:rsidR="00B555F7" w:rsidRDefault="00B555F7" w:rsidP="00660B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r w:rsidRPr="00B555F7">
              <w:rPr>
                <w:rFonts w:ascii="Arial" w:hAnsi="Arial" w:cs="Arial"/>
                <w:vertAlign w:val="superscript"/>
              </w:rPr>
              <w:t>th</w:t>
            </w:r>
            <w:r>
              <w:rPr>
                <w:rFonts w:ascii="Arial" w:hAnsi="Arial" w:cs="Arial"/>
              </w:rPr>
              <w:t xml:space="preserve"> consequence</w:t>
            </w:r>
          </w:p>
        </w:tc>
        <w:tc>
          <w:tcPr>
            <w:tcW w:w="6082" w:type="dxa"/>
          </w:tcPr>
          <w:p w14:paraId="27BBD20E" w14:textId="77777777" w:rsidR="00B555F7" w:rsidRDefault="00B555F7" w:rsidP="0074600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If internal exclusion is seen to be ineffective, after a maximum of two internal exclusions</w:t>
            </w:r>
            <w:r w:rsidR="00956B1B">
              <w:rPr>
                <w:rFonts w:ascii="Arial" w:hAnsi="Arial" w:cs="Arial"/>
                <w:sz w:val="20"/>
                <w:szCs w:val="20"/>
              </w:rPr>
              <w:t xml:space="preserve"> within one half term</w:t>
            </w:r>
            <w:r>
              <w:rPr>
                <w:rFonts w:ascii="Arial" w:hAnsi="Arial" w:cs="Arial"/>
                <w:sz w:val="20"/>
                <w:szCs w:val="20"/>
              </w:rPr>
              <w:t xml:space="preserve"> for related behaviour, an external exclusion will be put in place. Depending on the severity of the incidence, this should be for a fixed period of either half a day or a full day. This is recorded, and the information passed to Gateshead LA and the Education Committee. </w:t>
            </w:r>
          </w:p>
        </w:tc>
      </w:tr>
      <w:tr w:rsidR="00B555F7" w14:paraId="27BBD212" w14:textId="77777777" w:rsidTr="4B984316">
        <w:tc>
          <w:tcPr>
            <w:tcW w:w="2122" w:type="dxa"/>
            <w:shd w:val="clear" w:color="auto" w:fill="FF0000"/>
          </w:tcPr>
          <w:p w14:paraId="27BBD210" w14:textId="77777777" w:rsidR="00B555F7" w:rsidRPr="00A6536E" w:rsidRDefault="00B555F7" w:rsidP="00660B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A6536E">
              <w:rPr>
                <w:rFonts w:ascii="Arial" w:hAnsi="Arial" w:cs="Arial"/>
                <w:sz w:val="22"/>
                <w:szCs w:val="22"/>
              </w:rPr>
              <w:t>10</w:t>
            </w:r>
            <w:r w:rsidRPr="00A6536E">
              <w:rPr>
                <w:rFonts w:ascii="Arial" w:hAnsi="Arial" w:cs="Arial"/>
                <w:sz w:val="22"/>
                <w:szCs w:val="22"/>
                <w:vertAlign w:val="superscript"/>
              </w:rPr>
              <w:t>th</w:t>
            </w:r>
            <w:r w:rsidR="00A6536E">
              <w:rPr>
                <w:rFonts w:ascii="Arial" w:hAnsi="Arial" w:cs="Arial"/>
                <w:sz w:val="22"/>
                <w:szCs w:val="22"/>
              </w:rPr>
              <w:t xml:space="preserve"> Consequence</w:t>
            </w:r>
          </w:p>
        </w:tc>
        <w:tc>
          <w:tcPr>
            <w:tcW w:w="6082" w:type="dxa"/>
          </w:tcPr>
          <w:p w14:paraId="27BBD211" w14:textId="77777777" w:rsidR="00B555F7" w:rsidRDefault="00A6536E" w:rsidP="0074600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External exclusions can be step</w:t>
            </w:r>
            <w:r w:rsidR="00B555F7">
              <w:rPr>
                <w:rFonts w:ascii="Arial" w:hAnsi="Arial" w:cs="Arial"/>
                <w:sz w:val="20"/>
                <w:szCs w:val="20"/>
              </w:rPr>
              <w:t xml:space="preserve">ped up to a maximum of five days. No more than three external exclusions should be used for related behaviours. At the point of the third exclusion, Ian Stewart (Gateshead LA Admissions) will be invited to school with the parents of the pupils to discuss a managed move as a last resort to avoid a permanent exclusion. </w:t>
            </w:r>
          </w:p>
        </w:tc>
      </w:tr>
      <w:tr w:rsidR="00B555F7" w14:paraId="27BBD215" w14:textId="77777777" w:rsidTr="4B984316">
        <w:tc>
          <w:tcPr>
            <w:tcW w:w="2122" w:type="dxa"/>
            <w:shd w:val="clear" w:color="auto" w:fill="FF0000"/>
          </w:tcPr>
          <w:p w14:paraId="27BBD213" w14:textId="77777777" w:rsidR="00B555F7" w:rsidRPr="00A6536E" w:rsidRDefault="00B555F7" w:rsidP="00660B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r w:rsidRPr="00A6536E">
              <w:rPr>
                <w:rFonts w:ascii="Arial" w:hAnsi="Arial" w:cs="Arial"/>
                <w:sz w:val="22"/>
                <w:szCs w:val="22"/>
              </w:rPr>
              <w:t>11</w:t>
            </w:r>
            <w:r w:rsidRPr="00A6536E">
              <w:rPr>
                <w:rFonts w:ascii="Arial" w:hAnsi="Arial" w:cs="Arial"/>
                <w:sz w:val="22"/>
                <w:szCs w:val="22"/>
                <w:vertAlign w:val="superscript"/>
              </w:rPr>
              <w:t>th</w:t>
            </w:r>
            <w:r w:rsidRPr="00A6536E">
              <w:rPr>
                <w:rFonts w:ascii="Arial" w:hAnsi="Arial" w:cs="Arial"/>
                <w:sz w:val="22"/>
                <w:szCs w:val="22"/>
              </w:rPr>
              <w:t xml:space="preserve"> Consequence</w:t>
            </w:r>
          </w:p>
        </w:tc>
        <w:tc>
          <w:tcPr>
            <w:tcW w:w="6082" w:type="dxa"/>
          </w:tcPr>
          <w:p w14:paraId="27BBD214" w14:textId="77777777" w:rsidR="00B555F7" w:rsidRDefault="00B555F7" w:rsidP="0074600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If a managed move was not accepted, or failed, and the behaviour continues, a permanent exclusion from the Academy will be considered by the head teacher. </w:t>
            </w:r>
          </w:p>
        </w:tc>
      </w:tr>
    </w:tbl>
    <w:p w14:paraId="27BBD216" w14:textId="77777777" w:rsidR="00660B84" w:rsidRDefault="00660B84" w:rsidP="00205B46">
      <w:pPr>
        <w:pStyle w:val="BodyText"/>
      </w:pPr>
    </w:p>
    <w:p w14:paraId="27BBD217" w14:textId="77777777" w:rsidR="00A6536E" w:rsidRDefault="00A6536E" w:rsidP="00205B46">
      <w:pPr>
        <w:pStyle w:val="BodyText"/>
      </w:pPr>
      <w:r>
        <w:t>Support will continue within school and through external agencies where appropriate throughout the hierarchy of consequences to avoid the ultimate sanction of exclusion. This is always taken as a final resort. From consequence 7</w:t>
      </w:r>
      <w:r w:rsidR="00A2728E">
        <w:t xml:space="preserve"> a monitoring form will be used and the pupil will have a weekly meeting with the head teacher to discuss progress against targets. This option will also be available</w:t>
      </w:r>
      <w:r w:rsidR="00E506F3">
        <w:t xml:space="preserve"> for</w:t>
      </w:r>
      <w:r w:rsidR="00A2728E">
        <w:t xml:space="preserve"> parents. </w:t>
      </w:r>
      <w:r>
        <w:t xml:space="preserve"> </w:t>
      </w:r>
    </w:p>
    <w:p w14:paraId="27BBD218" w14:textId="77777777" w:rsidR="00D244BF" w:rsidRPr="00934F6B" w:rsidRDefault="00660B84" w:rsidP="00D244BF">
      <w:pPr>
        <w:pStyle w:val="BodyText"/>
        <w:tabs>
          <w:tab w:val="left" w:pos="2160"/>
        </w:tabs>
        <w:rPr>
          <w:bCs/>
          <w:szCs w:val="16"/>
        </w:rPr>
      </w:pPr>
      <w:r>
        <w:t xml:space="preserve">A child will usually move sequentially through these consequences, however, there may be occasions where the child’s behaviour necessitates moving through the consequences more rapidly. </w:t>
      </w:r>
      <w:r w:rsidR="00D244BF" w:rsidRPr="00934F6B">
        <w:rPr>
          <w:szCs w:val="16"/>
        </w:rPr>
        <w:t xml:space="preserve">In instances of serious breaches of school policy (see below) exclusion may be considered. </w:t>
      </w:r>
      <w:r w:rsidR="00D244BF" w:rsidRPr="00934F6B">
        <w:rPr>
          <w:bCs/>
          <w:szCs w:val="16"/>
        </w:rPr>
        <w:t xml:space="preserve">If exclusion is a potential option for any child, </w:t>
      </w:r>
      <w:r w:rsidR="00A2728E">
        <w:rPr>
          <w:bCs/>
          <w:szCs w:val="16"/>
        </w:rPr>
        <w:t xml:space="preserve">(consequence 7 onwards), the pupil will be on a monitoring form, with meetings with the head teacher taking place weekly until the matter is resolved. </w:t>
      </w:r>
    </w:p>
    <w:p w14:paraId="27BBD219" w14:textId="77777777" w:rsidR="00D244BF" w:rsidRPr="00D244BF" w:rsidRDefault="00D244BF" w:rsidP="00D244BF">
      <w:pPr>
        <w:pStyle w:val="ListParagraph"/>
        <w:spacing w:after="200"/>
        <w:ind w:left="0"/>
        <w:rPr>
          <w:rFonts w:ascii="Arial" w:hAnsi="Arial" w:cs="Arial"/>
          <w:b/>
          <w:vertAlign w:val="subscript"/>
        </w:rPr>
      </w:pPr>
    </w:p>
    <w:p w14:paraId="27BBD21A" w14:textId="77777777" w:rsidR="00D244BF" w:rsidRDefault="00D244BF" w:rsidP="00D244BF">
      <w:pPr>
        <w:pStyle w:val="ListParagraph"/>
        <w:spacing w:after="200"/>
        <w:ind w:left="0"/>
        <w:rPr>
          <w:rFonts w:ascii="Arial" w:hAnsi="Arial" w:cs="Arial"/>
          <w:vertAlign w:val="subscript"/>
        </w:rPr>
      </w:pPr>
    </w:p>
    <w:p w14:paraId="27BBD21B" w14:textId="77777777" w:rsidR="00D244BF" w:rsidRDefault="00D244BF" w:rsidP="00D244BF">
      <w:pPr>
        <w:pStyle w:val="ListParagraph"/>
        <w:spacing w:after="200"/>
        <w:ind w:left="0"/>
        <w:rPr>
          <w:rFonts w:ascii="Arial" w:hAnsi="Arial" w:cs="Arial"/>
          <w:b/>
          <w:szCs w:val="16"/>
        </w:rPr>
      </w:pPr>
      <w:r w:rsidRPr="00D244BF">
        <w:rPr>
          <w:rFonts w:ascii="Arial" w:hAnsi="Arial" w:cs="Arial"/>
          <w:b/>
          <w:szCs w:val="16"/>
        </w:rPr>
        <w:t>Physical Restraint</w:t>
      </w:r>
    </w:p>
    <w:p w14:paraId="27BBD21C" w14:textId="77777777" w:rsidR="00D244BF" w:rsidRPr="00D244BF" w:rsidRDefault="00D244BF" w:rsidP="00D244BF">
      <w:pPr>
        <w:pStyle w:val="ListParagraph"/>
        <w:spacing w:after="200"/>
        <w:ind w:left="0"/>
        <w:rPr>
          <w:rFonts w:ascii="Arial" w:hAnsi="Arial" w:cs="Arial"/>
          <w:b/>
          <w:szCs w:val="16"/>
        </w:rPr>
      </w:pPr>
    </w:p>
    <w:p w14:paraId="27BBD21D" w14:textId="4066C4C0" w:rsidR="00D244BF" w:rsidRPr="00934F6B" w:rsidRDefault="4B984316" w:rsidP="4B984316">
      <w:pPr>
        <w:pStyle w:val="ListParagraph"/>
        <w:spacing w:after="200"/>
        <w:ind w:left="0"/>
        <w:rPr>
          <w:rFonts w:ascii="Arial" w:hAnsi="Arial" w:cs="Arial"/>
        </w:rPr>
      </w:pPr>
      <w:r w:rsidRPr="4B984316">
        <w:rPr>
          <w:rFonts w:ascii="Arial" w:hAnsi="Arial" w:cs="Arial"/>
        </w:rPr>
        <w:t>Staff will seek to minimise and descalate incidents but sometimes students present a risk to themselves, to others or to property in school.  In these cases, staff trained in TEAM TEACH techniques may use physical intervention.  This may include guiding a young person to a particular place to “cool down” or preventing them from hurting themselves or others through aggressive behaviour.  In such cases a record is made by all members of staff directly involved or observing the incident. All members of staff have the power to use reasonable force to prevent pupils committing an offence, injuring themselves or others, or damaging property, and to maintain good order and discipline in the classroom.</w:t>
      </w:r>
    </w:p>
    <w:p w14:paraId="27BBD21E" w14:textId="77777777" w:rsidR="00D244BF" w:rsidRPr="00934F6B" w:rsidRDefault="00D244BF" w:rsidP="00D244BF">
      <w:pPr>
        <w:rPr>
          <w:rFonts w:ascii="Arial" w:hAnsi="Arial" w:cs="Arial"/>
          <w:szCs w:val="16"/>
        </w:rPr>
      </w:pPr>
    </w:p>
    <w:p w14:paraId="27BBD21F" w14:textId="77777777" w:rsidR="00D244BF" w:rsidRDefault="00D244BF" w:rsidP="00D244BF">
      <w:pPr>
        <w:rPr>
          <w:rFonts w:ascii="Arial" w:hAnsi="Arial" w:cs="Arial"/>
          <w:szCs w:val="16"/>
        </w:rPr>
      </w:pPr>
      <w:r w:rsidRPr="00934F6B">
        <w:rPr>
          <w:rFonts w:ascii="Arial" w:hAnsi="Arial" w:cs="Arial"/>
          <w:szCs w:val="16"/>
        </w:rPr>
        <w:t>Any incidents requiring TEAM TEACH restraint or the application of reasonable force will be recorded by all staff involved in an incident and reported to the relevant member of SLT who will check the record and</w:t>
      </w:r>
      <w:r w:rsidR="00CC25BD">
        <w:rPr>
          <w:rFonts w:ascii="Arial" w:hAnsi="Arial" w:cs="Arial"/>
          <w:szCs w:val="16"/>
        </w:rPr>
        <w:t xml:space="preserve"> report this to the Headteacher, </w:t>
      </w:r>
      <w:r w:rsidRPr="00934F6B">
        <w:rPr>
          <w:rFonts w:ascii="Arial" w:hAnsi="Arial" w:cs="Arial"/>
          <w:szCs w:val="16"/>
        </w:rPr>
        <w:t>who will review the incident and report such incidents in his report to governors.</w:t>
      </w:r>
    </w:p>
    <w:p w14:paraId="27BBD220" w14:textId="77777777" w:rsidR="00D244BF" w:rsidRDefault="00D244BF" w:rsidP="00D244BF">
      <w:pPr>
        <w:rPr>
          <w:rFonts w:ascii="Arial" w:hAnsi="Arial" w:cs="Arial"/>
          <w:szCs w:val="16"/>
        </w:rPr>
      </w:pPr>
    </w:p>
    <w:p w14:paraId="27BBD221" w14:textId="77777777" w:rsidR="00D244BF" w:rsidRDefault="00D244BF" w:rsidP="00D244BF">
      <w:pPr>
        <w:rPr>
          <w:rFonts w:ascii="Arial" w:hAnsi="Arial" w:cs="Arial"/>
          <w:szCs w:val="16"/>
        </w:rPr>
      </w:pPr>
    </w:p>
    <w:p w14:paraId="27BBD222" w14:textId="77777777" w:rsidR="00E506F3" w:rsidRDefault="00E506F3" w:rsidP="00D244BF">
      <w:pPr>
        <w:rPr>
          <w:rFonts w:ascii="Arial" w:hAnsi="Arial" w:cs="Arial"/>
          <w:szCs w:val="16"/>
        </w:rPr>
      </w:pPr>
    </w:p>
    <w:p w14:paraId="27BBD223" w14:textId="77777777" w:rsidR="00D244BF" w:rsidRDefault="00D244BF" w:rsidP="00D244BF">
      <w:pPr>
        <w:rPr>
          <w:rFonts w:ascii="Arial" w:hAnsi="Arial" w:cs="Arial"/>
          <w:b/>
          <w:sz w:val="28"/>
          <w:szCs w:val="16"/>
        </w:rPr>
      </w:pPr>
      <w:r w:rsidRPr="00D244BF">
        <w:rPr>
          <w:rFonts w:ascii="Arial" w:hAnsi="Arial" w:cs="Arial"/>
          <w:b/>
          <w:sz w:val="28"/>
          <w:szCs w:val="16"/>
        </w:rPr>
        <w:t>11. Exclusions</w:t>
      </w:r>
    </w:p>
    <w:p w14:paraId="27BBD224" w14:textId="77777777" w:rsidR="00D244BF" w:rsidRDefault="00D244BF" w:rsidP="00D244BF">
      <w:pPr>
        <w:rPr>
          <w:rFonts w:ascii="Arial" w:hAnsi="Arial" w:cs="Arial"/>
          <w:b/>
          <w:sz w:val="28"/>
          <w:szCs w:val="16"/>
        </w:rPr>
      </w:pPr>
    </w:p>
    <w:p w14:paraId="27BBD225" w14:textId="77777777" w:rsidR="00D244BF" w:rsidRDefault="00D244BF" w:rsidP="00D244BF">
      <w:pPr>
        <w:pStyle w:val="ListParagraph"/>
        <w:numPr>
          <w:ilvl w:val="0"/>
          <w:numId w:val="32"/>
        </w:numPr>
        <w:rPr>
          <w:rFonts w:ascii="Arial" w:hAnsi="Arial" w:cs="Arial"/>
          <w:szCs w:val="16"/>
        </w:rPr>
      </w:pPr>
      <w:r>
        <w:rPr>
          <w:rFonts w:ascii="Arial" w:hAnsi="Arial" w:cs="Arial"/>
          <w:szCs w:val="16"/>
        </w:rPr>
        <w:t xml:space="preserve">Exclusions guidance is based upon current GMBC and DFES guidance and current legislation, which sets out the responsibility of the headteacher, governing body and the LA. </w:t>
      </w:r>
    </w:p>
    <w:p w14:paraId="27BBD226" w14:textId="77777777" w:rsidR="00A6754D" w:rsidRPr="00A6754D" w:rsidRDefault="00D244BF" w:rsidP="00D244BF">
      <w:pPr>
        <w:pStyle w:val="ListParagraph"/>
        <w:numPr>
          <w:ilvl w:val="0"/>
          <w:numId w:val="32"/>
        </w:numPr>
        <w:rPr>
          <w:rFonts w:ascii="Arial" w:hAnsi="Arial" w:cs="Arial"/>
          <w:b/>
          <w:szCs w:val="16"/>
          <w:u w:val="single"/>
        </w:rPr>
      </w:pPr>
      <w:r>
        <w:rPr>
          <w:rFonts w:ascii="Arial" w:hAnsi="Arial" w:cs="Arial"/>
          <w:szCs w:val="16"/>
        </w:rPr>
        <w:t xml:space="preserve">Exclusion </w:t>
      </w:r>
      <w:r w:rsidRPr="00A6754D">
        <w:rPr>
          <w:rFonts w:ascii="Arial" w:hAnsi="Arial" w:cs="Arial"/>
          <w:b/>
          <w:szCs w:val="16"/>
          <w:u w:val="single"/>
        </w:rPr>
        <w:t xml:space="preserve">will not be used </w:t>
      </w:r>
      <w:r w:rsidR="00A6754D" w:rsidRPr="00A6754D">
        <w:rPr>
          <w:rFonts w:ascii="Arial" w:hAnsi="Arial" w:cs="Arial"/>
          <w:b/>
          <w:szCs w:val="16"/>
          <w:u w:val="single"/>
        </w:rPr>
        <w:t xml:space="preserve">if there are alternative solutions available. </w:t>
      </w:r>
      <w:r w:rsidR="00A6754D">
        <w:rPr>
          <w:rFonts w:ascii="Arial" w:hAnsi="Arial" w:cs="Arial"/>
          <w:szCs w:val="16"/>
        </w:rPr>
        <w:t>(eg, reparation, which enables a pupil to redress the harm that has been done, internal exclusion, managed move)</w:t>
      </w:r>
    </w:p>
    <w:p w14:paraId="27BBD227" w14:textId="77777777" w:rsidR="00A6754D" w:rsidRPr="00A6754D" w:rsidRDefault="00A6754D" w:rsidP="00D244BF">
      <w:pPr>
        <w:pStyle w:val="ListParagraph"/>
        <w:numPr>
          <w:ilvl w:val="0"/>
          <w:numId w:val="32"/>
        </w:numPr>
        <w:rPr>
          <w:rFonts w:ascii="Arial" w:hAnsi="Arial" w:cs="Arial"/>
          <w:b/>
          <w:szCs w:val="16"/>
          <w:u w:val="single"/>
        </w:rPr>
      </w:pPr>
      <w:r>
        <w:rPr>
          <w:rFonts w:ascii="Arial" w:hAnsi="Arial" w:cs="Arial"/>
          <w:szCs w:val="16"/>
        </w:rPr>
        <w:t xml:space="preserve">Only the headteacher has the authority to exclude and will notify parents/carers within one school day by phone and by letter. </w:t>
      </w:r>
    </w:p>
    <w:p w14:paraId="27BBD228" w14:textId="77777777" w:rsidR="00A6754D" w:rsidRPr="00A6754D" w:rsidRDefault="00A6754D" w:rsidP="00D244BF">
      <w:pPr>
        <w:pStyle w:val="ListParagraph"/>
        <w:numPr>
          <w:ilvl w:val="0"/>
          <w:numId w:val="32"/>
        </w:numPr>
        <w:rPr>
          <w:rFonts w:ascii="Arial" w:hAnsi="Arial" w:cs="Arial"/>
          <w:b/>
          <w:szCs w:val="16"/>
          <w:u w:val="single"/>
        </w:rPr>
      </w:pPr>
      <w:r>
        <w:rPr>
          <w:rFonts w:ascii="Arial" w:hAnsi="Arial" w:cs="Arial"/>
          <w:szCs w:val="16"/>
        </w:rPr>
        <w:t xml:space="preserve">Detailed records of incidents are kept and exclusions are reviewed by the governing body. </w:t>
      </w:r>
    </w:p>
    <w:p w14:paraId="27BBD229" w14:textId="77777777" w:rsidR="00A6754D" w:rsidRPr="00A6754D" w:rsidRDefault="00A6754D" w:rsidP="00D244BF">
      <w:pPr>
        <w:pStyle w:val="ListParagraph"/>
        <w:numPr>
          <w:ilvl w:val="0"/>
          <w:numId w:val="32"/>
        </w:numPr>
        <w:rPr>
          <w:rFonts w:ascii="Arial" w:hAnsi="Arial" w:cs="Arial"/>
          <w:b/>
          <w:szCs w:val="16"/>
          <w:u w:val="single"/>
        </w:rPr>
      </w:pPr>
      <w:r>
        <w:rPr>
          <w:rFonts w:ascii="Arial" w:hAnsi="Arial" w:cs="Arial"/>
          <w:szCs w:val="16"/>
        </w:rPr>
        <w:t>Exclusions will only be used for serious breaches of school policy, eg:</w:t>
      </w:r>
    </w:p>
    <w:p w14:paraId="27BBD22A" w14:textId="77777777" w:rsidR="00A6754D" w:rsidRPr="00A6754D" w:rsidRDefault="00A6754D" w:rsidP="00A6754D">
      <w:pPr>
        <w:pStyle w:val="ListParagraph"/>
        <w:numPr>
          <w:ilvl w:val="1"/>
          <w:numId w:val="32"/>
        </w:numPr>
        <w:rPr>
          <w:rFonts w:ascii="Arial" w:hAnsi="Arial" w:cs="Arial"/>
          <w:b/>
          <w:szCs w:val="16"/>
          <w:u w:val="single"/>
        </w:rPr>
      </w:pPr>
      <w:r>
        <w:rPr>
          <w:rFonts w:ascii="Arial" w:hAnsi="Arial" w:cs="Arial"/>
          <w:szCs w:val="16"/>
        </w:rPr>
        <w:t>Verbal abuse</w:t>
      </w:r>
    </w:p>
    <w:p w14:paraId="27BBD22B" w14:textId="77777777" w:rsidR="00A6754D" w:rsidRPr="00A6754D" w:rsidRDefault="00A6754D" w:rsidP="00A6754D">
      <w:pPr>
        <w:pStyle w:val="ListParagraph"/>
        <w:numPr>
          <w:ilvl w:val="1"/>
          <w:numId w:val="32"/>
        </w:numPr>
        <w:rPr>
          <w:rFonts w:ascii="Arial" w:hAnsi="Arial" w:cs="Arial"/>
          <w:b/>
          <w:szCs w:val="16"/>
          <w:u w:val="single"/>
        </w:rPr>
      </w:pPr>
      <w:r>
        <w:rPr>
          <w:rFonts w:ascii="Arial" w:hAnsi="Arial" w:cs="Arial"/>
          <w:szCs w:val="16"/>
        </w:rPr>
        <w:t>Violent or threatening behaviour</w:t>
      </w:r>
    </w:p>
    <w:p w14:paraId="27BBD22C" w14:textId="77777777" w:rsidR="00A6754D" w:rsidRPr="00A6754D" w:rsidRDefault="00A6754D" w:rsidP="00A6754D">
      <w:pPr>
        <w:pStyle w:val="ListParagraph"/>
        <w:numPr>
          <w:ilvl w:val="1"/>
          <w:numId w:val="32"/>
        </w:numPr>
        <w:rPr>
          <w:rFonts w:ascii="Arial" w:hAnsi="Arial" w:cs="Arial"/>
          <w:b/>
          <w:szCs w:val="16"/>
          <w:u w:val="single"/>
        </w:rPr>
      </w:pPr>
      <w:r>
        <w:rPr>
          <w:rFonts w:ascii="Arial" w:hAnsi="Arial" w:cs="Arial"/>
          <w:szCs w:val="16"/>
        </w:rPr>
        <w:t>Persistent, defiant, disruptive behaviour</w:t>
      </w:r>
    </w:p>
    <w:p w14:paraId="27BBD22D" w14:textId="77777777" w:rsidR="00A6754D" w:rsidRPr="00A6754D" w:rsidRDefault="00A6754D" w:rsidP="00A6754D">
      <w:pPr>
        <w:pStyle w:val="ListParagraph"/>
        <w:numPr>
          <w:ilvl w:val="1"/>
          <w:numId w:val="32"/>
        </w:numPr>
        <w:rPr>
          <w:rFonts w:ascii="Arial" w:hAnsi="Arial" w:cs="Arial"/>
          <w:b/>
          <w:szCs w:val="16"/>
          <w:u w:val="single"/>
        </w:rPr>
      </w:pPr>
      <w:r>
        <w:rPr>
          <w:rFonts w:ascii="Arial" w:hAnsi="Arial" w:cs="Arial"/>
          <w:szCs w:val="16"/>
        </w:rPr>
        <w:t>Racist or homophobic abuse</w:t>
      </w:r>
    </w:p>
    <w:p w14:paraId="27BBD22E" w14:textId="77777777" w:rsidR="00A6754D" w:rsidRPr="00A6754D" w:rsidRDefault="00A6754D" w:rsidP="00A6754D">
      <w:pPr>
        <w:pStyle w:val="ListParagraph"/>
        <w:numPr>
          <w:ilvl w:val="1"/>
          <w:numId w:val="32"/>
        </w:numPr>
        <w:rPr>
          <w:rFonts w:ascii="Arial" w:hAnsi="Arial" w:cs="Arial"/>
          <w:b/>
          <w:szCs w:val="16"/>
          <w:u w:val="single"/>
        </w:rPr>
      </w:pPr>
      <w:r>
        <w:rPr>
          <w:rFonts w:ascii="Arial" w:hAnsi="Arial" w:cs="Arial"/>
          <w:szCs w:val="16"/>
        </w:rPr>
        <w:t>Bullying</w:t>
      </w:r>
    </w:p>
    <w:p w14:paraId="27BBD22F" w14:textId="77777777" w:rsidR="00A6754D" w:rsidRPr="00A6754D" w:rsidRDefault="00A6754D" w:rsidP="00A6754D">
      <w:pPr>
        <w:pStyle w:val="ListParagraph"/>
        <w:numPr>
          <w:ilvl w:val="0"/>
          <w:numId w:val="32"/>
        </w:numPr>
        <w:rPr>
          <w:rFonts w:ascii="Arial" w:hAnsi="Arial" w:cs="Arial"/>
          <w:b/>
          <w:szCs w:val="16"/>
          <w:u w:val="single"/>
        </w:rPr>
      </w:pPr>
      <w:r>
        <w:rPr>
          <w:rFonts w:ascii="Arial" w:hAnsi="Arial" w:cs="Arial"/>
          <w:szCs w:val="16"/>
        </w:rPr>
        <w:t xml:space="preserve">As soon as the pupil is excluded, the school will provide appropriate work to be collected by the parent/carer and returned for marking. </w:t>
      </w:r>
    </w:p>
    <w:p w14:paraId="27BBD230" w14:textId="77777777" w:rsidR="00A6754D" w:rsidRPr="00A6754D" w:rsidRDefault="00A6754D" w:rsidP="00A6754D">
      <w:pPr>
        <w:pStyle w:val="ListParagraph"/>
        <w:numPr>
          <w:ilvl w:val="0"/>
          <w:numId w:val="32"/>
        </w:numPr>
        <w:rPr>
          <w:rFonts w:ascii="Arial" w:hAnsi="Arial" w:cs="Arial"/>
          <w:b/>
          <w:szCs w:val="16"/>
          <w:u w:val="single"/>
        </w:rPr>
      </w:pPr>
      <w:r>
        <w:rPr>
          <w:rFonts w:ascii="Arial" w:hAnsi="Arial" w:cs="Arial"/>
          <w:szCs w:val="16"/>
        </w:rPr>
        <w:t xml:space="preserve">If a pupil is at risk of permanent exclusion, a Pastoral Support Programme will be implemented. </w:t>
      </w:r>
    </w:p>
    <w:p w14:paraId="27BBD231" w14:textId="77777777" w:rsidR="00A6754D" w:rsidRDefault="00A6754D" w:rsidP="00A6754D">
      <w:pPr>
        <w:rPr>
          <w:rFonts w:ascii="Arial" w:hAnsi="Arial" w:cs="Arial"/>
          <w:b/>
          <w:szCs w:val="16"/>
          <w:u w:val="single"/>
        </w:rPr>
      </w:pPr>
    </w:p>
    <w:p w14:paraId="27BBD232" w14:textId="77777777" w:rsidR="00A6754D" w:rsidRDefault="00A6754D" w:rsidP="00A6754D">
      <w:pPr>
        <w:rPr>
          <w:rFonts w:ascii="Arial" w:hAnsi="Arial" w:cs="Arial"/>
          <w:b/>
          <w:szCs w:val="16"/>
          <w:u w:val="single"/>
        </w:rPr>
      </w:pPr>
    </w:p>
    <w:p w14:paraId="27BBD233" w14:textId="77777777" w:rsidR="00A6754D" w:rsidRDefault="00A6754D" w:rsidP="00A6754D">
      <w:pPr>
        <w:rPr>
          <w:rFonts w:ascii="Arial" w:hAnsi="Arial" w:cs="Arial"/>
          <w:b/>
          <w:szCs w:val="16"/>
          <w:u w:val="single"/>
        </w:rPr>
      </w:pPr>
    </w:p>
    <w:p w14:paraId="27BBD234" w14:textId="77777777" w:rsidR="00A6754D" w:rsidRDefault="00A6754D" w:rsidP="00A6754D">
      <w:pPr>
        <w:rPr>
          <w:rFonts w:ascii="Arial" w:hAnsi="Arial" w:cs="Arial"/>
          <w:b/>
          <w:szCs w:val="16"/>
          <w:u w:val="single"/>
        </w:rPr>
      </w:pPr>
    </w:p>
    <w:p w14:paraId="27BBD235" w14:textId="77777777" w:rsidR="00A6754D" w:rsidRPr="00A6754D" w:rsidRDefault="00A6754D" w:rsidP="00A6754D">
      <w:pPr>
        <w:rPr>
          <w:rFonts w:ascii="Arial" w:hAnsi="Arial" w:cs="Arial"/>
          <w:b/>
          <w:szCs w:val="16"/>
        </w:rPr>
      </w:pPr>
      <w:r>
        <w:rPr>
          <w:rFonts w:ascii="Arial" w:hAnsi="Arial" w:cs="Arial"/>
          <w:b/>
          <w:szCs w:val="16"/>
        </w:rPr>
        <w:t xml:space="preserve">11.1 </w:t>
      </w:r>
      <w:r w:rsidRPr="00A6754D">
        <w:rPr>
          <w:rFonts w:ascii="Arial" w:hAnsi="Arial" w:cs="Arial"/>
          <w:b/>
          <w:szCs w:val="16"/>
        </w:rPr>
        <w:t>Permanent Exclusions</w:t>
      </w:r>
    </w:p>
    <w:p w14:paraId="27BBD236" w14:textId="77777777" w:rsidR="00A6754D" w:rsidRDefault="00A6754D" w:rsidP="00A6754D">
      <w:pPr>
        <w:rPr>
          <w:rFonts w:ascii="Arial" w:hAnsi="Arial" w:cs="Arial"/>
          <w:b/>
          <w:szCs w:val="16"/>
          <w:u w:val="single"/>
        </w:rPr>
      </w:pPr>
    </w:p>
    <w:p w14:paraId="27BBD237" w14:textId="77777777" w:rsidR="00A6754D" w:rsidRDefault="00A6754D" w:rsidP="00A6754D">
      <w:pPr>
        <w:rPr>
          <w:rFonts w:ascii="Arial" w:hAnsi="Arial" w:cs="Arial"/>
          <w:szCs w:val="16"/>
        </w:rPr>
      </w:pPr>
      <w:r>
        <w:rPr>
          <w:rFonts w:ascii="Arial" w:hAnsi="Arial" w:cs="Arial"/>
          <w:szCs w:val="16"/>
        </w:rPr>
        <w:t xml:space="preserve">Permanent exclusion is an extremely serious step, and an acknowledgement that the school can no longer cope with the pupil. This can arise from an accumulation of fixed term exclusions or as a result of a very serious one off offence. </w:t>
      </w:r>
    </w:p>
    <w:p w14:paraId="27BBD238" w14:textId="77777777" w:rsidR="00A6754D" w:rsidRDefault="00A6754D" w:rsidP="00A6754D">
      <w:pPr>
        <w:rPr>
          <w:rFonts w:ascii="Arial" w:hAnsi="Arial" w:cs="Arial"/>
          <w:szCs w:val="16"/>
        </w:rPr>
      </w:pPr>
    </w:p>
    <w:p w14:paraId="27BBD239" w14:textId="77777777" w:rsidR="00A6754D" w:rsidRDefault="00A6754D" w:rsidP="00A6754D">
      <w:pPr>
        <w:rPr>
          <w:rFonts w:ascii="Arial" w:hAnsi="Arial" w:cs="Arial"/>
          <w:szCs w:val="16"/>
        </w:rPr>
      </w:pPr>
      <w:r>
        <w:rPr>
          <w:rFonts w:ascii="Arial" w:hAnsi="Arial" w:cs="Arial"/>
          <w:szCs w:val="16"/>
        </w:rPr>
        <w:t>Serious one-off offences may include</w:t>
      </w:r>
    </w:p>
    <w:p w14:paraId="27BBD23A" w14:textId="77777777" w:rsidR="00A6754D" w:rsidRDefault="00A6754D" w:rsidP="00A6754D">
      <w:pPr>
        <w:pStyle w:val="ListParagraph"/>
        <w:numPr>
          <w:ilvl w:val="0"/>
          <w:numId w:val="33"/>
        </w:numPr>
        <w:rPr>
          <w:rFonts w:ascii="Arial" w:hAnsi="Arial" w:cs="Arial"/>
          <w:szCs w:val="16"/>
        </w:rPr>
      </w:pPr>
      <w:r>
        <w:rPr>
          <w:rFonts w:ascii="Arial" w:hAnsi="Arial" w:cs="Arial"/>
          <w:szCs w:val="16"/>
        </w:rPr>
        <w:t>Serious or actual threatened violence</w:t>
      </w:r>
    </w:p>
    <w:p w14:paraId="27BBD23B" w14:textId="77777777" w:rsidR="00A6754D" w:rsidRDefault="00A6754D" w:rsidP="00A6754D">
      <w:pPr>
        <w:pStyle w:val="ListParagraph"/>
        <w:numPr>
          <w:ilvl w:val="0"/>
          <w:numId w:val="33"/>
        </w:numPr>
        <w:rPr>
          <w:rFonts w:ascii="Arial" w:hAnsi="Arial" w:cs="Arial"/>
          <w:szCs w:val="16"/>
        </w:rPr>
      </w:pPr>
      <w:r>
        <w:rPr>
          <w:rFonts w:ascii="Arial" w:hAnsi="Arial" w:cs="Arial"/>
          <w:szCs w:val="16"/>
        </w:rPr>
        <w:t xml:space="preserve">Sexual abuse or assault. </w:t>
      </w:r>
    </w:p>
    <w:p w14:paraId="27BBD23C" w14:textId="77777777" w:rsidR="00A6754D" w:rsidRDefault="00A6754D" w:rsidP="00A6754D">
      <w:pPr>
        <w:pStyle w:val="ListParagraph"/>
        <w:numPr>
          <w:ilvl w:val="0"/>
          <w:numId w:val="33"/>
        </w:numPr>
        <w:rPr>
          <w:rFonts w:ascii="Arial" w:hAnsi="Arial" w:cs="Arial"/>
          <w:szCs w:val="16"/>
        </w:rPr>
      </w:pPr>
      <w:r>
        <w:rPr>
          <w:rFonts w:ascii="Arial" w:hAnsi="Arial" w:cs="Arial"/>
          <w:szCs w:val="16"/>
        </w:rPr>
        <w:t>Supplying an illegal drug</w:t>
      </w:r>
    </w:p>
    <w:p w14:paraId="27BBD23D" w14:textId="77777777" w:rsidR="00A6754D" w:rsidRDefault="00A6754D" w:rsidP="00A6754D">
      <w:pPr>
        <w:pStyle w:val="ListParagraph"/>
        <w:numPr>
          <w:ilvl w:val="0"/>
          <w:numId w:val="33"/>
        </w:numPr>
        <w:rPr>
          <w:rFonts w:ascii="Arial" w:hAnsi="Arial" w:cs="Arial"/>
          <w:szCs w:val="16"/>
        </w:rPr>
      </w:pPr>
      <w:r>
        <w:rPr>
          <w:rFonts w:ascii="Arial" w:hAnsi="Arial" w:cs="Arial"/>
          <w:szCs w:val="16"/>
        </w:rPr>
        <w:t>Carrying an offensive weapon.</w:t>
      </w:r>
    </w:p>
    <w:p w14:paraId="27BBD23E" w14:textId="77777777" w:rsidR="00A6754D" w:rsidRDefault="00A6754D" w:rsidP="00A6754D">
      <w:pPr>
        <w:rPr>
          <w:rFonts w:ascii="Arial" w:hAnsi="Arial" w:cs="Arial"/>
          <w:szCs w:val="16"/>
        </w:rPr>
      </w:pPr>
    </w:p>
    <w:p w14:paraId="27BBD23F" w14:textId="77777777" w:rsidR="00A6754D" w:rsidRDefault="00A6754D" w:rsidP="00A6754D">
      <w:pPr>
        <w:rPr>
          <w:rFonts w:ascii="Arial" w:hAnsi="Arial" w:cs="Arial"/>
          <w:szCs w:val="16"/>
        </w:rPr>
      </w:pPr>
      <w:r>
        <w:rPr>
          <w:rFonts w:ascii="Arial" w:hAnsi="Arial" w:cs="Arial"/>
          <w:szCs w:val="16"/>
        </w:rPr>
        <w:t>Exclusions will not be used for:</w:t>
      </w:r>
    </w:p>
    <w:p w14:paraId="27BBD240" w14:textId="77777777" w:rsidR="00A6754D" w:rsidRDefault="00A6754D" w:rsidP="00A6754D">
      <w:pPr>
        <w:pStyle w:val="ListParagraph"/>
        <w:numPr>
          <w:ilvl w:val="0"/>
          <w:numId w:val="34"/>
        </w:numPr>
        <w:rPr>
          <w:rFonts w:ascii="Arial" w:hAnsi="Arial" w:cs="Arial"/>
          <w:szCs w:val="16"/>
        </w:rPr>
      </w:pPr>
      <w:r>
        <w:rPr>
          <w:rFonts w:ascii="Arial" w:hAnsi="Arial" w:cs="Arial"/>
          <w:szCs w:val="16"/>
        </w:rPr>
        <w:t>Minor incidents (failing to complete homework, forgetting dinner money)</w:t>
      </w:r>
    </w:p>
    <w:p w14:paraId="27BBD241" w14:textId="77777777" w:rsidR="00A6754D" w:rsidRDefault="00A6754D" w:rsidP="00A6754D">
      <w:pPr>
        <w:pStyle w:val="ListParagraph"/>
        <w:numPr>
          <w:ilvl w:val="0"/>
          <w:numId w:val="34"/>
        </w:numPr>
        <w:rPr>
          <w:rFonts w:ascii="Arial" w:hAnsi="Arial" w:cs="Arial"/>
          <w:szCs w:val="16"/>
        </w:rPr>
      </w:pPr>
      <w:r>
        <w:rPr>
          <w:rFonts w:ascii="Arial" w:hAnsi="Arial" w:cs="Arial"/>
          <w:szCs w:val="16"/>
        </w:rPr>
        <w:t>Poor academic performance</w:t>
      </w:r>
    </w:p>
    <w:p w14:paraId="27BBD242" w14:textId="77777777" w:rsidR="00A6754D" w:rsidRDefault="00E506F3" w:rsidP="00A6754D">
      <w:pPr>
        <w:pStyle w:val="ListParagraph"/>
        <w:numPr>
          <w:ilvl w:val="0"/>
          <w:numId w:val="34"/>
        </w:numPr>
        <w:rPr>
          <w:rFonts w:ascii="Arial" w:hAnsi="Arial" w:cs="Arial"/>
          <w:szCs w:val="16"/>
        </w:rPr>
      </w:pPr>
      <w:r>
        <w:rPr>
          <w:rFonts w:ascii="Arial" w:hAnsi="Arial" w:cs="Arial"/>
          <w:szCs w:val="16"/>
        </w:rPr>
        <w:t>Non-</w:t>
      </w:r>
      <w:r w:rsidR="00A6754D">
        <w:rPr>
          <w:rFonts w:ascii="Arial" w:hAnsi="Arial" w:cs="Arial"/>
          <w:szCs w:val="16"/>
        </w:rPr>
        <w:t>attendance, lateness</w:t>
      </w:r>
    </w:p>
    <w:p w14:paraId="27BBD243" w14:textId="77777777" w:rsidR="00A6754D" w:rsidRDefault="00A6754D" w:rsidP="00A6754D">
      <w:pPr>
        <w:rPr>
          <w:rFonts w:ascii="Arial" w:hAnsi="Arial" w:cs="Arial"/>
          <w:szCs w:val="16"/>
        </w:rPr>
      </w:pPr>
    </w:p>
    <w:p w14:paraId="27BBD244" w14:textId="77777777" w:rsidR="00A6754D" w:rsidRDefault="00A6754D" w:rsidP="00A6754D">
      <w:pPr>
        <w:rPr>
          <w:rFonts w:ascii="Arial" w:hAnsi="Arial" w:cs="Arial"/>
          <w:szCs w:val="16"/>
        </w:rPr>
      </w:pPr>
    </w:p>
    <w:p w14:paraId="27BBD245" w14:textId="77777777" w:rsidR="00E506F3" w:rsidRDefault="00E506F3" w:rsidP="00A6754D">
      <w:pPr>
        <w:rPr>
          <w:rFonts w:ascii="Arial" w:hAnsi="Arial" w:cs="Arial"/>
          <w:szCs w:val="16"/>
        </w:rPr>
      </w:pPr>
    </w:p>
    <w:p w14:paraId="27BBD246" w14:textId="77777777" w:rsidR="00A6754D" w:rsidRPr="00A6754D" w:rsidRDefault="00A6754D" w:rsidP="00A6754D">
      <w:pPr>
        <w:rPr>
          <w:rFonts w:ascii="Arial" w:hAnsi="Arial" w:cs="Arial"/>
          <w:b/>
          <w:sz w:val="28"/>
          <w:szCs w:val="16"/>
        </w:rPr>
      </w:pPr>
      <w:r w:rsidRPr="00A6754D">
        <w:rPr>
          <w:rFonts w:ascii="Arial" w:hAnsi="Arial" w:cs="Arial"/>
          <w:b/>
          <w:sz w:val="28"/>
          <w:szCs w:val="16"/>
        </w:rPr>
        <w:t>12. School Policies</w:t>
      </w:r>
    </w:p>
    <w:p w14:paraId="27BBD247" w14:textId="77777777" w:rsidR="00A6754D" w:rsidRDefault="00A6754D" w:rsidP="00A6754D">
      <w:pPr>
        <w:rPr>
          <w:rFonts w:ascii="Arial" w:hAnsi="Arial" w:cs="Arial"/>
          <w:szCs w:val="16"/>
        </w:rPr>
      </w:pPr>
    </w:p>
    <w:p w14:paraId="27BBD248" w14:textId="77777777" w:rsidR="00A6754D" w:rsidRDefault="00A6754D" w:rsidP="00A6754D">
      <w:pPr>
        <w:rPr>
          <w:rFonts w:ascii="Arial" w:hAnsi="Arial" w:cs="Arial"/>
          <w:szCs w:val="16"/>
        </w:rPr>
      </w:pPr>
      <w:r>
        <w:rPr>
          <w:rFonts w:ascii="Arial" w:hAnsi="Arial" w:cs="Arial"/>
          <w:szCs w:val="16"/>
        </w:rPr>
        <w:t>The behaviour policy should operate in conjunction with policies for</w:t>
      </w:r>
    </w:p>
    <w:p w14:paraId="27BBD249" w14:textId="77777777" w:rsidR="00A6754D" w:rsidRDefault="00A6754D" w:rsidP="00A6754D">
      <w:pPr>
        <w:rPr>
          <w:rFonts w:ascii="Arial" w:hAnsi="Arial" w:cs="Arial"/>
          <w:szCs w:val="16"/>
        </w:rPr>
      </w:pPr>
    </w:p>
    <w:p w14:paraId="27BBD24A" w14:textId="77777777" w:rsidR="00AF4DD4" w:rsidRDefault="00AF4DD4" w:rsidP="00A6754D">
      <w:pPr>
        <w:pStyle w:val="ListParagraph"/>
        <w:numPr>
          <w:ilvl w:val="0"/>
          <w:numId w:val="35"/>
        </w:numPr>
        <w:rPr>
          <w:rFonts w:ascii="Arial" w:hAnsi="Arial" w:cs="Arial"/>
          <w:szCs w:val="16"/>
        </w:rPr>
      </w:pPr>
      <w:r>
        <w:rPr>
          <w:rFonts w:ascii="Arial" w:hAnsi="Arial" w:cs="Arial"/>
          <w:szCs w:val="16"/>
        </w:rPr>
        <w:t>Equal opportunities</w:t>
      </w:r>
    </w:p>
    <w:p w14:paraId="27BBD24B" w14:textId="77777777" w:rsidR="00AF4DD4" w:rsidRDefault="00AF4DD4" w:rsidP="00A6754D">
      <w:pPr>
        <w:pStyle w:val="ListParagraph"/>
        <w:numPr>
          <w:ilvl w:val="0"/>
          <w:numId w:val="35"/>
        </w:numPr>
        <w:rPr>
          <w:rFonts w:ascii="Arial" w:hAnsi="Arial" w:cs="Arial"/>
          <w:szCs w:val="16"/>
        </w:rPr>
      </w:pPr>
      <w:r>
        <w:rPr>
          <w:rFonts w:ascii="Arial" w:hAnsi="Arial" w:cs="Arial"/>
          <w:szCs w:val="16"/>
        </w:rPr>
        <w:t>Anti bullying</w:t>
      </w:r>
    </w:p>
    <w:p w14:paraId="27BBD24C" w14:textId="77777777" w:rsidR="00AF4DD4" w:rsidRDefault="00AF4DD4" w:rsidP="00A6754D">
      <w:pPr>
        <w:pStyle w:val="ListParagraph"/>
        <w:numPr>
          <w:ilvl w:val="0"/>
          <w:numId w:val="35"/>
        </w:numPr>
        <w:rPr>
          <w:rFonts w:ascii="Arial" w:hAnsi="Arial" w:cs="Arial"/>
          <w:szCs w:val="16"/>
        </w:rPr>
      </w:pPr>
      <w:r>
        <w:rPr>
          <w:rFonts w:ascii="Arial" w:hAnsi="Arial" w:cs="Arial"/>
          <w:szCs w:val="16"/>
        </w:rPr>
        <w:t>Child protection</w:t>
      </w:r>
    </w:p>
    <w:p w14:paraId="27BBD24D" w14:textId="77777777" w:rsidR="00AF4DD4" w:rsidRDefault="00AF4DD4" w:rsidP="00A6754D">
      <w:pPr>
        <w:pStyle w:val="ListParagraph"/>
        <w:numPr>
          <w:ilvl w:val="0"/>
          <w:numId w:val="35"/>
        </w:numPr>
        <w:rPr>
          <w:rFonts w:ascii="Arial" w:hAnsi="Arial" w:cs="Arial"/>
          <w:szCs w:val="16"/>
        </w:rPr>
      </w:pPr>
      <w:r>
        <w:rPr>
          <w:rFonts w:ascii="Arial" w:hAnsi="Arial" w:cs="Arial"/>
          <w:szCs w:val="16"/>
        </w:rPr>
        <w:t>Physical restraint</w:t>
      </w:r>
    </w:p>
    <w:p w14:paraId="27BBD24E" w14:textId="77777777" w:rsidR="00AF4DD4" w:rsidRDefault="00AF4DD4" w:rsidP="00A6754D">
      <w:pPr>
        <w:pStyle w:val="ListParagraph"/>
        <w:numPr>
          <w:ilvl w:val="0"/>
          <w:numId w:val="35"/>
        </w:numPr>
        <w:rPr>
          <w:rFonts w:ascii="Arial" w:hAnsi="Arial" w:cs="Arial"/>
          <w:szCs w:val="16"/>
        </w:rPr>
      </w:pPr>
      <w:r>
        <w:rPr>
          <w:rFonts w:ascii="Arial" w:hAnsi="Arial" w:cs="Arial"/>
          <w:szCs w:val="16"/>
        </w:rPr>
        <w:t>Drugs</w:t>
      </w:r>
    </w:p>
    <w:p w14:paraId="27BBD24F" w14:textId="77777777" w:rsidR="00AF4DD4" w:rsidRDefault="00AF4DD4" w:rsidP="00A6754D">
      <w:pPr>
        <w:pStyle w:val="ListParagraph"/>
        <w:numPr>
          <w:ilvl w:val="0"/>
          <w:numId w:val="35"/>
        </w:numPr>
        <w:rPr>
          <w:rFonts w:ascii="Arial" w:hAnsi="Arial" w:cs="Arial"/>
          <w:szCs w:val="16"/>
        </w:rPr>
      </w:pPr>
      <w:r>
        <w:rPr>
          <w:rFonts w:ascii="Arial" w:hAnsi="Arial" w:cs="Arial"/>
          <w:szCs w:val="16"/>
        </w:rPr>
        <w:t>Attendance</w:t>
      </w:r>
    </w:p>
    <w:p w14:paraId="27BBD250" w14:textId="77777777" w:rsidR="00AF4DD4" w:rsidRDefault="00AF4DD4" w:rsidP="00A6754D">
      <w:pPr>
        <w:pStyle w:val="ListParagraph"/>
        <w:numPr>
          <w:ilvl w:val="0"/>
          <w:numId w:val="35"/>
        </w:numPr>
        <w:rPr>
          <w:rFonts w:ascii="Arial" w:hAnsi="Arial" w:cs="Arial"/>
          <w:szCs w:val="16"/>
        </w:rPr>
      </w:pPr>
      <w:r>
        <w:rPr>
          <w:rFonts w:ascii="Arial" w:hAnsi="Arial" w:cs="Arial"/>
          <w:szCs w:val="16"/>
        </w:rPr>
        <w:t>SEND</w:t>
      </w:r>
    </w:p>
    <w:p w14:paraId="27BBD251" w14:textId="77777777" w:rsidR="00AF4DD4" w:rsidRDefault="00AF4DD4" w:rsidP="00A6754D">
      <w:pPr>
        <w:pStyle w:val="ListParagraph"/>
        <w:numPr>
          <w:ilvl w:val="0"/>
          <w:numId w:val="35"/>
        </w:numPr>
        <w:rPr>
          <w:rFonts w:ascii="Arial" w:hAnsi="Arial" w:cs="Arial"/>
          <w:szCs w:val="16"/>
        </w:rPr>
      </w:pPr>
      <w:r>
        <w:rPr>
          <w:rFonts w:ascii="Arial" w:hAnsi="Arial" w:cs="Arial"/>
          <w:szCs w:val="16"/>
        </w:rPr>
        <w:t>Complaints procedure</w:t>
      </w:r>
    </w:p>
    <w:p w14:paraId="27BBD252" w14:textId="77777777" w:rsidR="00AF4DD4" w:rsidRDefault="00AF4DD4" w:rsidP="00A6754D">
      <w:pPr>
        <w:pStyle w:val="ListParagraph"/>
        <w:numPr>
          <w:ilvl w:val="0"/>
          <w:numId w:val="35"/>
        </w:numPr>
        <w:rPr>
          <w:rFonts w:ascii="Arial" w:hAnsi="Arial" w:cs="Arial"/>
          <w:szCs w:val="16"/>
        </w:rPr>
      </w:pPr>
      <w:r>
        <w:rPr>
          <w:rFonts w:ascii="Arial" w:hAnsi="Arial" w:cs="Arial"/>
          <w:szCs w:val="16"/>
        </w:rPr>
        <w:t>Home school agreement</w:t>
      </w:r>
    </w:p>
    <w:p w14:paraId="27BBD253" w14:textId="77777777" w:rsidR="00AF4DD4" w:rsidRDefault="00AF4DD4" w:rsidP="00AF4DD4">
      <w:pPr>
        <w:rPr>
          <w:rFonts w:ascii="Arial" w:hAnsi="Arial" w:cs="Arial"/>
          <w:szCs w:val="16"/>
        </w:rPr>
      </w:pPr>
    </w:p>
    <w:p w14:paraId="27BBD254" w14:textId="77777777" w:rsidR="00AF4DD4" w:rsidRDefault="00AF4DD4" w:rsidP="00AF4DD4">
      <w:pPr>
        <w:rPr>
          <w:rFonts w:ascii="Arial" w:hAnsi="Arial" w:cs="Arial"/>
          <w:b/>
          <w:sz w:val="28"/>
          <w:szCs w:val="16"/>
        </w:rPr>
      </w:pPr>
      <w:r w:rsidRPr="00AF4DD4">
        <w:rPr>
          <w:rFonts w:ascii="Arial" w:hAnsi="Arial" w:cs="Arial"/>
          <w:b/>
          <w:sz w:val="28"/>
          <w:szCs w:val="16"/>
        </w:rPr>
        <w:t>13. Monitoring and evaluation</w:t>
      </w:r>
    </w:p>
    <w:p w14:paraId="27BBD255" w14:textId="77777777" w:rsidR="00AF4DD4" w:rsidRDefault="00AF4DD4" w:rsidP="00AF4DD4">
      <w:pPr>
        <w:rPr>
          <w:rFonts w:ascii="Arial" w:hAnsi="Arial" w:cs="Arial"/>
          <w:b/>
          <w:sz w:val="28"/>
          <w:szCs w:val="16"/>
        </w:rPr>
      </w:pPr>
    </w:p>
    <w:p w14:paraId="27BBD256" w14:textId="77777777" w:rsidR="00AF4DD4" w:rsidRDefault="00AF4DD4" w:rsidP="00AF4DD4">
      <w:pPr>
        <w:rPr>
          <w:rFonts w:ascii="Arial" w:hAnsi="Arial" w:cs="Arial"/>
          <w:szCs w:val="16"/>
        </w:rPr>
      </w:pPr>
      <w:r>
        <w:rPr>
          <w:rFonts w:ascii="Arial" w:hAnsi="Arial" w:cs="Arial"/>
          <w:szCs w:val="16"/>
        </w:rPr>
        <w:t xml:space="preserve">The policy will be reviewed annually by teachers, non teaching staff, governors and pupils in the Spring term. </w:t>
      </w:r>
    </w:p>
    <w:p w14:paraId="27BBD257" w14:textId="77777777" w:rsidR="00AF4DD4" w:rsidRDefault="00AF4DD4" w:rsidP="00AF4DD4">
      <w:pPr>
        <w:rPr>
          <w:rFonts w:ascii="Arial" w:hAnsi="Arial" w:cs="Arial"/>
          <w:szCs w:val="16"/>
        </w:rPr>
      </w:pPr>
      <w:r>
        <w:rPr>
          <w:rFonts w:ascii="Arial" w:hAnsi="Arial" w:cs="Arial"/>
          <w:szCs w:val="16"/>
        </w:rPr>
        <w:t xml:space="preserve">A regular audit of training needs will be carried out for governors and staff. </w:t>
      </w:r>
    </w:p>
    <w:p w14:paraId="27BBD258" w14:textId="77777777" w:rsidR="00AF4DD4" w:rsidRDefault="00AF4DD4" w:rsidP="00AF4DD4">
      <w:pPr>
        <w:rPr>
          <w:rFonts w:ascii="Arial" w:hAnsi="Arial" w:cs="Arial"/>
          <w:szCs w:val="16"/>
        </w:rPr>
      </w:pPr>
    </w:p>
    <w:p w14:paraId="27BBD259" w14:textId="77777777" w:rsidR="00AF4DD4" w:rsidRDefault="00AF4DD4" w:rsidP="00AF4DD4">
      <w:pPr>
        <w:rPr>
          <w:rFonts w:ascii="Arial" w:hAnsi="Arial" w:cs="Arial"/>
          <w:szCs w:val="16"/>
        </w:rPr>
      </w:pPr>
    </w:p>
    <w:p w14:paraId="27BBD25A" w14:textId="280BEB9F" w:rsidR="00AF4DD4" w:rsidRDefault="00C63CC9" w:rsidP="00AF4DD4">
      <w:pPr>
        <w:rPr>
          <w:rFonts w:ascii="Arial" w:hAnsi="Arial" w:cs="Arial"/>
          <w:szCs w:val="16"/>
        </w:rPr>
      </w:pPr>
      <w:r>
        <w:rPr>
          <w:rFonts w:ascii="Arial" w:hAnsi="Arial" w:cs="Arial"/>
          <w:szCs w:val="16"/>
        </w:rPr>
        <w:t>January 2018</w:t>
      </w:r>
    </w:p>
    <w:p w14:paraId="27BBD25B" w14:textId="77777777" w:rsidR="00A17591" w:rsidRDefault="00A17591" w:rsidP="00AF4DD4">
      <w:pPr>
        <w:rPr>
          <w:rFonts w:ascii="Arial" w:hAnsi="Arial" w:cs="Arial"/>
          <w:szCs w:val="16"/>
        </w:rPr>
      </w:pPr>
    </w:p>
    <w:p w14:paraId="27BBD25C" w14:textId="34CD6E1D" w:rsidR="00A17591" w:rsidRDefault="00A17591" w:rsidP="00AF4DD4">
      <w:pPr>
        <w:rPr>
          <w:rFonts w:ascii="Arial" w:hAnsi="Arial" w:cs="Arial"/>
          <w:szCs w:val="16"/>
        </w:rPr>
      </w:pPr>
      <w:r>
        <w:rPr>
          <w:rFonts w:ascii="Arial" w:hAnsi="Arial" w:cs="Arial"/>
          <w:szCs w:val="16"/>
        </w:rPr>
        <w:t>This policy is</w:t>
      </w:r>
      <w:r w:rsidR="00C63CC9">
        <w:rPr>
          <w:rFonts w:ascii="Arial" w:hAnsi="Arial" w:cs="Arial"/>
          <w:szCs w:val="16"/>
        </w:rPr>
        <w:t xml:space="preserve"> due for review Spring term 2018</w:t>
      </w:r>
    </w:p>
    <w:p w14:paraId="27BBD25D" w14:textId="77777777" w:rsidR="00A17591" w:rsidRDefault="00A17591" w:rsidP="00AF4DD4">
      <w:pPr>
        <w:rPr>
          <w:rFonts w:ascii="Arial" w:hAnsi="Arial" w:cs="Arial"/>
          <w:szCs w:val="16"/>
        </w:rPr>
      </w:pPr>
    </w:p>
    <w:p w14:paraId="27BBD25E" w14:textId="77777777" w:rsidR="00A17591" w:rsidRDefault="00A17591" w:rsidP="00AF4DD4">
      <w:pPr>
        <w:rPr>
          <w:rFonts w:ascii="Arial" w:hAnsi="Arial" w:cs="Arial"/>
          <w:szCs w:val="16"/>
        </w:rPr>
      </w:pPr>
    </w:p>
    <w:p w14:paraId="27BBD25F" w14:textId="77777777" w:rsidR="00A17591" w:rsidRDefault="00A17591" w:rsidP="00AF4DD4">
      <w:pPr>
        <w:rPr>
          <w:rFonts w:ascii="Arial" w:hAnsi="Arial" w:cs="Arial"/>
          <w:szCs w:val="16"/>
        </w:rPr>
      </w:pPr>
    </w:p>
    <w:p w14:paraId="27BBD260" w14:textId="77777777" w:rsidR="00A17591" w:rsidRDefault="00A17591" w:rsidP="00AF4DD4">
      <w:pPr>
        <w:rPr>
          <w:rFonts w:ascii="Arial" w:hAnsi="Arial" w:cs="Arial"/>
          <w:szCs w:val="16"/>
        </w:rPr>
      </w:pPr>
    </w:p>
    <w:p w14:paraId="27BBD261" w14:textId="77777777" w:rsidR="00A17591" w:rsidRPr="00AF4DD4" w:rsidRDefault="00A17591" w:rsidP="00AF4DD4">
      <w:pPr>
        <w:rPr>
          <w:rFonts w:ascii="Arial" w:hAnsi="Arial" w:cs="Arial"/>
          <w:szCs w:val="16"/>
        </w:rPr>
      </w:pPr>
    </w:p>
    <w:p w14:paraId="27BBD262" w14:textId="77777777" w:rsidR="00D244BF" w:rsidRPr="00D244BF" w:rsidRDefault="00D244BF" w:rsidP="00D244BF">
      <w:pPr>
        <w:rPr>
          <w:rFonts w:ascii="Arial" w:hAnsi="Arial" w:cs="Arial"/>
          <w:b/>
          <w:szCs w:val="16"/>
        </w:rPr>
      </w:pPr>
    </w:p>
    <w:p w14:paraId="27BBD263" w14:textId="77777777" w:rsidR="00D244BF" w:rsidRDefault="00D244BF" w:rsidP="00D244BF">
      <w:pPr>
        <w:pStyle w:val="ListParagraph"/>
        <w:spacing w:after="200"/>
        <w:ind w:left="0"/>
        <w:rPr>
          <w:rFonts w:ascii="Arial" w:hAnsi="Arial" w:cs="Arial"/>
          <w:vertAlign w:val="subscript"/>
        </w:rPr>
      </w:pPr>
    </w:p>
    <w:p w14:paraId="27BBD264" w14:textId="77777777" w:rsidR="00D244BF" w:rsidRDefault="00D244BF" w:rsidP="00D244BF">
      <w:pPr>
        <w:pStyle w:val="ListParagraph"/>
        <w:spacing w:after="200"/>
        <w:ind w:left="0"/>
        <w:rPr>
          <w:rFonts w:ascii="Arial" w:hAnsi="Arial" w:cs="Arial"/>
          <w:vertAlign w:val="subscript"/>
        </w:rPr>
      </w:pPr>
    </w:p>
    <w:p w14:paraId="27BBD265" w14:textId="77777777" w:rsidR="00D244BF" w:rsidRPr="00934F6B" w:rsidRDefault="00D244BF" w:rsidP="00D244BF">
      <w:pPr>
        <w:pStyle w:val="ListParagraph"/>
        <w:spacing w:after="200"/>
        <w:ind w:left="0"/>
        <w:rPr>
          <w:rFonts w:ascii="Arial" w:hAnsi="Arial" w:cs="Arial"/>
          <w:vertAlign w:val="subscript"/>
        </w:rPr>
      </w:pPr>
    </w:p>
    <w:p w14:paraId="27BBD266" w14:textId="77777777" w:rsidR="00205B46" w:rsidRPr="00205B46" w:rsidRDefault="00205B46" w:rsidP="00205B46">
      <w:pPr>
        <w:pStyle w:val="BodyText"/>
      </w:pPr>
    </w:p>
    <w:p w14:paraId="27BBD267" w14:textId="77777777" w:rsidR="00205B46" w:rsidRDefault="00205B46" w:rsidP="00205B46">
      <w:pPr>
        <w:pStyle w:val="BodyText"/>
      </w:pPr>
    </w:p>
    <w:p w14:paraId="27BBD268" w14:textId="77777777" w:rsidR="00205B46" w:rsidRPr="00205B46" w:rsidRDefault="00205B46" w:rsidP="00205B46">
      <w:pPr>
        <w:pStyle w:val="BodyText"/>
      </w:pPr>
    </w:p>
    <w:sectPr w:rsidR="00205B46" w:rsidRPr="00205B46" w:rsidSect="006B5F80">
      <w:headerReference w:type="even" r:id="rId11"/>
      <w:headerReference w:type="default" r:id="rId12"/>
      <w:footerReference w:type="default" r:id="rId13"/>
      <w:pgSz w:w="11900" w:h="16840"/>
      <w:pgMar w:top="2183" w:right="1843" w:bottom="1134" w:left="184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BFEA4" w14:textId="77777777" w:rsidR="002F2D77" w:rsidRDefault="002F2D77">
      <w:r>
        <w:separator/>
      </w:r>
    </w:p>
  </w:endnote>
  <w:endnote w:type="continuationSeparator" w:id="0">
    <w:p w14:paraId="0D421564" w14:textId="77777777" w:rsidR="002F2D77" w:rsidRDefault="002F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roman"/>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40750"/>
      <w:docPartObj>
        <w:docPartGallery w:val="Page Numbers (Bottom of Page)"/>
        <w:docPartUnique/>
      </w:docPartObj>
    </w:sdtPr>
    <w:sdtEndPr>
      <w:rPr>
        <w:noProof/>
      </w:rPr>
    </w:sdtEndPr>
    <w:sdtContent>
      <w:p w14:paraId="27BBD279" w14:textId="77777777" w:rsidR="00E506F3" w:rsidRDefault="00E506F3">
        <w:pPr>
          <w:pStyle w:val="Footer"/>
          <w:jc w:val="center"/>
        </w:pPr>
        <w:r>
          <w:fldChar w:fldCharType="begin"/>
        </w:r>
        <w:r>
          <w:instrText xml:space="preserve"> PAGE   \* MERGEFORMAT </w:instrText>
        </w:r>
        <w:r>
          <w:fldChar w:fldCharType="separate"/>
        </w:r>
        <w:r w:rsidR="00355907">
          <w:rPr>
            <w:noProof/>
          </w:rPr>
          <w:t>7</w:t>
        </w:r>
        <w:r>
          <w:rPr>
            <w:noProof/>
          </w:rPr>
          <w:fldChar w:fldCharType="end"/>
        </w:r>
      </w:p>
    </w:sdtContent>
  </w:sdt>
  <w:p w14:paraId="27BBD27A" w14:textId="77777777" w:rsidR="00E506F3" w:rsidRDefault="00E506F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43CDF" w14:textId="77777777" w:rsidR="002F2D77" w:rsidRDefault="002F2D77">
      <w:r>
        <w:separator/>
      </w:r>
    </w:p>
  </w:footnote>
  <w:footnote w:type="continuationSeparator" w:id="0">
    <w:p w14:paraId="46320DA5" w14:textId="77777777" w:rsidR="002F2D77" w:rsidRDefault="002F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D277" w14:textId="77777777" w:rsidR="00E506F3" w:rsidRDefault="00E506F3">
    <w:pPr>
      <w:pStyle w:val="HeaderFooter"/>
      <w:tabs>
        <w:tab w:val="clear" w:pos="8215"/>
        <w:tab w:val="right" w:pos="8194"/>
      </w:tabs>
    </w:pPr>
    <w:r>
      <w:rPr>
        <w:rFonts w:hint="eastAsia"/>
        <w:noProof/>
        <w:lang w:val="en-GB"/>
      </w:rPr>
      <mc:AlternateContent>
        <mc:Choice Requires="wps">
          <w:drawing>
            <wp:anchor distT="152400" distB="152400" distL="152400" distR="152400" simplePos="0" relativeHeight="251658240" behindDoc="1" locked="0" layoutInCell="1" allowOverlap="1" wp14:anchorId="27BBD27B" wp14:editId="27BBD27C">
              <wp:simplePos x="0" y="0"/>
              <wp:positionH relativeFrom="page">
                <wp:posOffset>-121920</wp:posOffset>
              </wp:positionH>
              <wp:positionV relativeFrom="page">
                <wp:posOffset>0</wp:posOffset>
              </wp:positionV>
              <wp:extent cx="1595120" cy="1748790"/>
              <wp:effectExtent l="154305" t="0" r="3175" b="87058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6" style="position:absolute;margin-left:-9.6pt;margin-top:0;width:125.6pt;height:137.7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spid="_x0000_s1026" fillcolor="#003dcc" stroked="f" strokeweight="1pt" path="m1507,l19716,v,,-14819,2437,-18209,12019c-1884,21600,1507,,15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" w14:anchorId="202EB684">
              <v:fill opacity="39321f"/>
              <v:stroke miterlimit="4" joinstyle="miter"/>
              <v:path o:connecttype="custom" o:connectlocs="121924,0;1595120,0;121924,1452571;121924,0" o:connectangles="0,0,0,0"/>
              <w10:wrap anchorx="page" anchory="page"/>
            </v:shape>
          </w:pict>
        </mc:Fallback>
      </mc:AlternateContent>
    </w:r>
    <w:r>
      <w:rPr>
        <w:rFonts w:hint="eastAsia"/>
        <w:noProof/>
        <w:lang w:val="en-GB"/>
      </w:rPr>
      <mc:AlternateContent>
        <mc:Choice Requires="wps">
          <w:drawing>
            <wp:anchor distT="152400" distB="152400" distL="152400" distR="152400" simplePos="0" relativeHeight="251659264" behindDoc="1" locked="0" layoutInCell="1" allowOverlap="1" wp14:anchorId="27BBD27D" wp14:editId="27BBD27E">
              <wp:simplePos x="0" y="0"/>
              <wp:positionH relativeFrom="page">
                <wp:posOffset>-152400</wp:posOffset>
              </wp:positionH>
              <wp:positionV relativeFrom="page">
                <wp:posOffset>-368300</wp:posOffset>
              </wp:positionV>
              <wp:extent cx="5434330" cy="5485130"/>
              <wp:effectExtent l="180975" t="231775" r="1156970" b="216979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5" style="position:absolute;margin-left:-12pt;margin-top:-29pt;width:427.9pt;height:431.9pt;flip:x y;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spid="_x0000_s1026" fillcolor="#003dcc" stroked="f" strokeweight="1pt" path="m1282,14560v,,14562,-1658,15600,-11079c17920,-5939,16906,6742,16906,6742v,,-1386,6689,-10986,7804c-3680,15661,1282,14560,1282,145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" w14:anchorId="51A9ED30">
              <v:fill opacity="39321f"/>
              <v:stroke miterlimit="4" joinstyle="miter"/>
              <v:path o:connecttype="custom" o:connectlocs="401545,7473061;5287744,3434130;5295261,4622952;1854250,7467957;401545,7473061" o:connectangles="0,0,0,0,0"/>
              <w10:wrap anchorx="page" anchory="page"/>
            </v:shape>
          </w:pict>
        </mc:Fallback>
      </mc:AlternateContent>
    </w:r>
    <w:r>
      <w:rPr>
        <w:rFonts w:hint="eastAsia"/>
        <w:noProof/>
        <w:lang w:val="en-GB"/>
      </w:rPr>
      <mc:AlternateContent>
        <mc:Choice Requires="wps">
          <w:drawing>
            <wp:anchor distT="152400" distB="152400" distL="152400" distR="152400" simplePos="0" relativeHeight="251660288" behindDoc="1" locked="0" layoutInCell="1" allowOverlap="1" wp14:anchorId="27BBD27F" wp14:editId="27BBD280">
              <wp:simplePos x="0" y="0"/>
              <wp:positionH relativeFrom="page">
                <wp:posOffset>5989320</wp:posOffset>
              </wp:positionH>
              <wp:positionV relativeFrom="page">
                <wp:posOffset>8671560</wp:posOffset>
              </wp:positionV>
              <wp:extent cx="1727200" cy="2019300"/>
              <wp:effectExtent l="7620" t="1003935" r="170180" b="571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4" style="position:absolute;margin-left:471.6pt;margin-top:682.8pt;width:136pt;height:159pt;flip:x y;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spid="_x0000_s1026" fillcolor="#003dcc" stroked="f" strokeweight="1pt" path="m1507,l19716,v,,-14819,2437,-18209,12019c-1884,21600,1507,,15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" w14:anchorId="68FD2D3D">
              <v:fill opacity="39321f"/>
              <v:stroke miterlimit="4" joinstyle="miter"/>
              <v:path o:connecttype="custom" o:connectlocs="132019,0;1727200,0;132019,1677261;132019,0" o:connectangles="0,0,0,0"/>
              <w10:wrap anchorx="page" anchory="page"/>
            </v:shape>
          </w:pict>
        </mc:Fallback>
      </mc:AlternateContent>
    </w:r>
    <w:r>
      <w:rPr>
        <w:rFonts w:ascii="Arial Unicode MS" w:hAnsi="Arial Unicode MS"/>
        <w:b w:val="0"/>
        <w:bCs w:val="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D278" w14:textId="77777777" w:rsidR="00E506F3" w:rsidRDefault="00E506F3">
    <w:pPr>
      <w:pStyle w:val="HeaderFooter"/>
      <w:tabs>
        <w:tab w:val="clear" w:pos="8215"/>
        <w:tab w:val="right" w:pos="8194"/>
      </w:tabs>
    </w:pPr>
    <w:r>
      <w:rPr>
        <w:rFonts w:hint="eastAsia"/>
        <w:noProof/>
        <w:lang w:val="en-GB"/>
      </w:rPr>
      <mc:AlternateContent>
        <mc:Choice Requires="wps">
          <w:drawing>
            <wp:anchor distT="152400" distB="152400" distL="152400" distR="152400" simplePos="0" relativeHeight="251661312" behindDoc="1" locked="0" layoutInCell="1" allowOverlap="1" wp14:anchorId="27BBD281" wp14:editId="27BBD282">
              <wp:simplePos x="0" y="0"/>
              <wp:positionH relativeFrom="page">
                <wp:posOffset>-121920</wp:posOffset>
              </wp:positionH>
              <wp:positionV relativeFrom="page">
                <wp:posOffset>0</wp:posOffset>
              </wp:positionV>
              <wp:extent cx="1595120" cy="1748790"/>
              <wp:effectExtent l="154305" t="0" r="3175" b="8705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3" style="position:absolute;margin-left:-9.6pt;margin-top:0;width:125.6pt;height:137.7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spid="_x0000_s1026" fillcolor="#003dcc" stroked="f" strokeweight="1pt" path="m1507,l19716,v,,-14819,2437,-18209,12019c-1884,21600,1507,,15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" w14:anchorId="48247AF1">
              <v:fill opacity="39321f"/>
              <v:stroke miterlimit="4" joinstyle="miter"/>
              <v:path o:connecttype="custom" o:connectlocs="121924,0;1595120,0;121924,1452571;121924,0" o:connectangles="0,0,0,0"/>
              <w10:wrap anchorx="page" anchory="page"/>
            </v:shape>
          </w:pict>
        </mc:Fallback>
      </mc:AlternateContent>
    </w:r>
    <w:r>
      <w:rPr>
        <w:rFonts w:hint="eastAsia"/>
        <w:noProof/>
        <w:lang w:val="en-GB"/>
      </w:rPr>
      <mc:AlternateContent>
        <mc:Choice Requires="wps">
          <w:drawing>
            <wp:anchor distT="152400" distB="152400" distL="152400" distR="152400" simplePos="0" relativeHeight="251662336" behindDoc="1" locked="0" layoutInCell="1" allowOverlap="1" wp14:anchorId="27BBD283" wp14:editId="27BBD284">
              <wp:simplePos x="0" y="0"/>
              <wp:positionH relativeFrom="page">
                <wp:posOffset>-152400</wp:posOffset>
              </wp:positionH>
              <wp:positionV relativeFrom="page">
                <wp:posOffset>-368300</wp:posOffset>
              </wp:positionV>
              <wp:extent cx="5434330" cy="5485130"/>
              <wp:effectExtent l="180975" t="231775" r="1156970" b="216979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2" style="position:absolute;margin-left:-12pt;margin-top:-29pt;width:427.9pt;height:431.9pt;flip:x y;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spid="_x0000_s1026" fillcolor="#003dcc" stroked="f" strokeweight="1pt" path="m1282,14560v,,14562,-1658,15600,-11079c17920,-5939,16906,6742,16906,6742v,,-1386,6689,-10986,7804c-3680,15661,1282,14560,1282,145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" w14:anchorId="7C2D1FF2">
              <v:fill opacity="39321f"/>
              <v:stroke miterlimit="4" joinstyle="miter"/>
              <v:path o:connecttype="custom" o:connectlocs="401545,7473061;5287744,3434130;5295261,4622952;1854250,7467957;401545,7473061" o:connectangles="0,0,0,0,0"/>
              <w10:wrap anchorx="page" anchory="page"/>
            </v:shape>
          </w:pict>
        </mc:Fallback>
      </mc:AlternateContent>
    </w:r>
    <w:r>
      <w:rPr>
        <w:rFonts w:hint="eastAsia"/>
        <w:noProof/>
        <w:lang w:val="en-GB"/>
      </w:rPr>
      <mc:AlternateContent>
        <mc:Choice Requires="wps">
          <w:drawing>
            <wp:anchor distT="152400" distB="152400" distL="152400" distR="152400" simplePos="0" relativeHeight="251663360" behindDoc="1" locked="0" layoutInCell="1" allowOverlap="1" wp14:anchorId="27BBD285" wp14:editId="27BBD286">
              <wp:simplePos x="0" y="0"/>
              <wp:positionH relativeFrom="page">
                <wp:posOffset>5989320</wp:posOffset>
              </wp:positionH>
              <wp:positionV relativeFrom="page">
                <wp:posOffset>8671560</wp:posOffset>
              </wp:positionV>
              <wp:extent cx="1727200" cy="2019300"/>
              <wp:effectExtent l="7620" t="1003935" r="170180"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1" style="position:absolute;margin-left:471.6pt;margin-top:682.8pt;width:136pt;height:159pt;flip:x y;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spid="_x0000_s1026" fillcolor="#003dcc" stroked="f" strokeweight="1pt" path="m1507,l19716,v,,-14819,2437,-18209,12019c-1884,21600,1507,,15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" w14:anchorId="4A78972F">
              <v:fill opacity="39321f"/>
              <v:stroke miterlimit="4" joinstyle="miter"/>
              <v:path o:connecttype="custom" o:connectlocs="132019,0;1727200,0;132019,1677261;132019,0" o:connectangles="0,0,0,0"/>
              <w10:wrap anchorx="page" anchory="page"/>
            </v:shape>
          </w:pict>
        </mc:Fallback>
      </mc:AlternateContent>
    </w:r>
    <w:r>
      <w:rPr>
        <w:rFonts w:ascii="Arial Unicode MS" w:hAnsi="Arial Unicode MS"/>
        <w:b w:val="0"/>
        <w:bCs w:val="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F0B4E92A"/>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00AE619A"/>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14FC7330"/>
    <w:lvl w:ilvl="0">
      <w:start w:val="1"/>
      <w:numFmt w:val="lowerRoman"/>
      <w:pStyle w:val="ListBullet4"/>
      <w:lvlText w:val="%1)"/>
      <w:lvlJc w:val="left"/>
      <w:pPr>
        <w:tabs>
          <w:tab w:val="num" w:pos="720"/>
        </w:tabs>
        <w:ind w:left="425" w:hanging="425"/>
      </w:pPr>
      <w:rPr>
        <w:rFonts w:hint="default"/>
      </w:rPr>
    </w:lvl>
  </w:abstractNum>
  <w:abstractNum w:abstractNumId="3">
    <w:nsid w:val="FFFFFF89"/>
    <w:multiLevelType w:val="singleLevel"/>
    <w:tmpl w:val="E81ADF2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4AF5B37"/>
    <w:multiLevelType w:val="hybridMultilevel"/>
    <w:tmpl w:val="21A2BE5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312602"/>
    <w:multiLevelType w:val="hybridMultilevel"/>
    <w:tmpl w:val="84EE0C6C"/>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8141D6"/>
    <w:multiLevelType w:val="hybridMultilevel"/>
    <w:tmpl w:val="F7C6183E"/>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F355C8"/>
    <w:multiLevelType w:val="hybridMultilevel"/>
    <w:tmpl w:val="C29A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DA22F0"/>
    <w:multiLevelType w:val="hybridMultilevel"/>
    <w:tmpl w:val="1C541936"/>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B70D1F"/>
    <w:multiLevelType w:val="hybridMultilevel"/>
    <w:tmpl w:val="422880B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4F5CF1"/>
    <w:multiLevelType w:val="hybridMultilevel"/>
    <w:tmpl w:val="308AA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A25D3B"/>
    <w:multiLevelType w:val="hybridMultilevel"/>
    <w:tmpl w:val="FA44C1E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5E763F"/>
    <w:multiLevelType w:val="hybridMultilevel"/>
    <w:tmpl w:val="50AA1DBC"/>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31CDB"/>
    <w:multiLevelType w:val="hybridMultilevel"/>
    <w:tmpl w:val="4A1CAC94"/>
    <w:lvl w:ilvl="0" w:tplc="F274ED6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6E465A"/>
    <w:multiLevelType w:val="hybridMultilevel"/>
    <w:tmpl w:val="744C2A66"/>
    <w:lvl w:ilvl="0" w:tplc="EC8C53C0">
      <w:start w:val="1"/>
      <w:numFmt w:val="bullet"/>
      <w:lvlText w:val="•"/>
      <w:lvlJc w:val="left"/>
      <w:pPr>
        <w:tabs>
          <w:tab w:val="num" w:pos="360"/>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6BAE8">
      <w:start w:val="1"/>
      <w:numFmt w:val="bullet"/>
      <w:lvlText w:val="•"/>
      <w:lvlJc w:val="left"/>
      <w:pPr>
        <w:tabs>
          <w:tab w:val="left" w:pos="220"/>
          <w:tab w:val="num" w:pos="720"/>
        </w:tabs>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88CD9C">
      <w:start w:val="1"/>
      <w:numFmt w:val="bullet"/>
      <w:lvlText w:val="•"/>
      <w:lvlJc w:val="left"/>
      <w:pPr>
        <w:tabs>
          <w:tab w:val="left" w:pos="220"/>
          <w:tab w:val="left" w:pos="720"/>
          <w:tab w:val="num" w:pos="1080"/>
        </w:tabs>
        <w:ind w:left="18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0A68A8">
      <w:start w:val="1"/>
      <w:numFmt w:val="bullet"/>
      <w:lvlText w:val="•"/>
      <w:lvlJc w:val="left"/>
      <w:pPr>
        <w:tabs>
          <w:tab w:val="left" w:pos="220"/>
          <w:tab w:val="left" w:pos="720"/>
          <w:tab w:val="num" w:pos="144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F05AD8">
      <w:start w:val="1"/>
      <w:numFmt w:val="bullet"/>
      <w:lvlText w:val="•"/>
      <w:lvlJc w:val="left"/>
      <w:pPr>
        <w:tabs>
          <w:tab w:val="left" w:pos="220"/>
          <w:tab w:val="left" w:pos="720"/>
          <w:tab w:val="num" w:pos="1800"/>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036E0">
      <w:start w:val="1"/>
      <w:numFmt w:val="bullet"/>
      <w:lvlText w:val="•"/>
      <w:lvlJc w:val="left"/>
      <w:pPr>
        <w:tabs>
          <w:tab w:val="left" w:pos="220"/>
          <w:tab w:val="left" w:pos="720"/>
          <w:tab w:val="num" w:pos="216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80E43C">
      <w:start w:val="1"/>
      <w:numFmt w:val="bullet"/>
      <w:lvlText w:val="•"/>
      <w:lvlJc w:val="left"/>
      <w:pPr>
        <w:tabs>
          <w:tab w:val="left" w:pos="220"/>
          <w:tab w:val="left" w:pos="720"/>
          <w:tab w:val="num" w:pos="2520"/>
        </w:tabs>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F8D67E">
      <w:start w:val="1"/>
      <w:numFmt w:val="bullet"/>
      <w:lvlText w:val="•"/>
      <w:lvlJc w:val="left"/>
      <w:pPr>
        <w:tabs>
          <w:tab w:val="left" w:pos="220"/>
          <w:tab w:val="left" w:pos="720"/>
          <w:tab w:val="num" w:pos="2880"/>
        </w:tabs>
        <w:ind w:left="36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4A2110">
      <w:start w:val="1"/>
      <w:numFmt w:val="bullet"/>
      <w:lvlText w:val="•"/>
      <w:lvlJc w:val="left"/>
      <w:pPr>
        <w:tabs>
          <w:tab w:val="left" w:pos="220"/>
          <w:tab w:val="left" w:pos="720"/>
          <w:tab w:val="num" w:pos="3240"/>
        </w:tabs>
        <w:ind w:left="39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E30216A"/>
    <w:multiLevelType w:val="hybridMultilevel"/>
    <w:tmpl w:val="4CC6D902"/>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BB1F78"/>
    <w:multiLevelType w:val="hybridMultilevel"/>
    <w:tmpl w:val="D674BBC6"/>
    <w:lvl w:ilvl="0" w:tplc="F274ED68">
      <w:numFmt w:val="bullet"/>
      <w:lvlText w:val="-"/>
      <w:lvlJc w:val="left"/>
      <w:pPr>
        <w:ind w:left="786" w:hanging="360"/>
      </w:pPr>
      <w:rPr>
        <w:rFonts w:ascii="Calibri" w:eastAsia="Calibri" w:hAnsi="Calibri" w:cs="Times New Roman" w:hint="default"/>
      </w:rPr>
    </w:lvl>
    <w:lvl w:ilvl="1" w:tplc="08090003" w:tentative="1">
      <w:start w:val="1"/>
      <w:numFmt w:val="bullet"/>
      <w:lvlText w:val="o"/>
      <w:lvlJc w:val="left"/>
      <w:pPr>
        <w:ind w:left="1506" w:hanging="360"/>
      </w:pPr>
      <w:rPr>
        <w:rFonts w:ascii="Courier New" w:hAnsi="Courier New" w:cs="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Symbol"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Symbol"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35F824EA"/>
    <w:multiLevelType w:val="hybridMultilevel"/>
    <w:tmpl w:val="7CD45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420B9B"/>
    <w:multiLevelType w:val="hybridMultilevel"/>
    <w:tmpl w:val="E5EC51EA"/>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150911"/>
    <w:multiLevelType w:val="hybridMultilevel"/>
    <w:tmpl w:val="7CE01F38"/>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2B1A45"/>
    <w:multiLevelType w:val="hybridMultilevel"/>
    <w:tmpl w:val="1DF6D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2717C7"/>
    <w:multiLevelType w:val="hybridMultilevel"/>
    <w:tmpl w:val="AAEC8C08"/>
    <w:lvl w:ilvl="0" w:tplc="F274ED6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F6202"/>
    <w:multiLevelType w:val="hybridMultilevel"/>
    <w:tmpl w:val="C3A418E6"/>
    <w:lvl w:ilvl="0" w:tplc="F274ED68">
      <w:numFmt w:val="bullet"/>
      <w:lvlText w:val="-"/>
      <w:lvlJc w:val="left"/>
      <w:pPr>
        <w:ind w:left="720" w:hanging="360"/>
      </w:pPr>
      <w:rPr>
        <w:rFonts w:ascii="Calibri" w:eastAsia="Calibri" w:hAnsi="Calibri" w:cs="Times New Roman" w:hint="default"/>
      </w:rPr>
    </w:lvl>
    <w:lvl w:ilvl="1" w:tplc="FC1C5C28">
      <w:numFmt w:val="bullet"/>
      <w:lvlText w:val="•"/>
      <w:lvlJc w:val="left"/>
      <w:pPr>
        <w:ind w:left="1800" w:hanging="720"/>
      </w:pPr>
      <w:rPr>
        <w:rFonts w:ascii="Arial" w:eastAsia="Arial Unicode MS" w:hAnsi="Arial" w:cs="Calibri" w:hint="default"/>
      </w:rPr>
    </w:lvl>
    <w:lvl w:ilvl="2" w:tplc="7AD6F1B6">
      <w:numFmt w:val="bullet"/>
      <w:lvlText w:val=""/>
      <w:lvlJc w:val="left"/>
      <w:pPr>
        <w:ind w:left="2520" w:hanging="720"/>
      </w:pPr>
      <w:rPr>
        <w:rFonts w:ascii="Symbol" w:eastAsia="Arial Unicode MS" w:hAnsi="Symbol"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B5616E"/>
    <w:multiLevelType w:val="hybridMultilevel"/>
    <w:tmpl w:val="157CBACA"/>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684C38"/>
    <w:multiLevelType w:val="hybridMultilevel"/>
    <w:tmpl w:val="5D7CC828"/>
    <w:lvl w:ilvl="0" w:tplc="0409000B">
      <w:start w:val="1"/>
      <w:numFmt w:val="bullet"/>
      <w:lvlText w:val="-"/>
      <w:lvlJc w:val="left"/>
      <w:pPr>
        <w:ind w:left="720" w:hanging="360"/>
      </w:pPr>
      <w:rPr>
        <w:rFonts w:ascii="Cambria" w:hAnsi="Cambria" w:hint="default"/>
      </w:rPr>
    </w:lvl>
    <w:lvl w:ilvl="1" w:tplc="04090003">
      <w:start w:val="1"/>
      <w:numFmt w:val="bullet"/>
      <w:lvlText w:val="-"/>
      <w:lvlJc w:val="left"/>
      <w:pPr>
        <w:ind w:left="1440" w:hanging="360"/>
      </w:pPr>
      <w:rPr>
        <w:rFonts w:ascii="Cambria" w:hAnsi="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DD48FB"/>
    <w:multiLevelType w:val="hybridMultilevel"/>
    <w:tmpl w:val="D5C6A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A0686D"/>
    <w:multiLevelType w:val="hybridMultilevel"/>
    <w:tmpl w:val="F14A460C"/>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E46364"/>
    <w:multiLevelType w:val="hybridMultilevel"/>
    <w:tmpl w:val="B59E1E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7F697A"/>
    <w:multiLevelType w:val="hybridMultilevel"/>
    <w:tmpl w:val="77AC6DA8"/>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1513C5"/>
    <w:multiLevelType w:val="hybridMultilevel"/>
    <w:tmpl w:val="3F785882"/>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FA2AAB"/>
    <w:multiLevelType w:val="hybridMultilevel"/>
    <w:tmpl w:val="4E5A6254"/>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806B91"/>
    <w:multiLevelType w:val="hybridMultilevel"/>
    <w:tmpl w:val="AF6C7860"/>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A229A5"/>
    <w:multiLevelType w:val="hybridMultilevel"/>
    <w:tmpl w:val="A41AF538"/>
    <w:lvl w:ilvl="0" w:tplc="0409000B">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B2447"/>
    <w:multiLevelType w:val="hybridMultilevel"/>
    <w:tmpl w:val="05D6234E"/>
    <w:lvl w:ilvl="0" w:tplc="F274ED6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tplc="EC8C53C0">
        <w:start w:val="1"/>
        <w:numFmt w:val="bullet"/>
        <w:lvlText w:val="•"/>
        <w:lvlJc w:val="left"/>
        <w:pPr>
          <w:tabs>
            <w:tab w:val="num" w:pos="360"/>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06BAE8">
        <w:start w:val="1"/>
        <w:numFmt w:val="bullet"/>
        <w:lvlText w:val="•"/>
        <w:lvlJc w:val="left"/>
        <w:pPr>
          <w:tabs>
            <w:tab w:val="left" w:pos="220"/>
            <w:tab w:val="left" w:pos="720"/>
            <w:tab w:val="num" w:pos="108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88CD9C">
        <w:start w:val="1"/>
        <w:numFmt w:val="bullet"/>
        <w:lvlText w:val="•"/>
        <w:lvlJc w:val="left"/>
        <w:pPr>
          <w:tabs>
            <w:tab w:val="left" w:pos="220"/>
            <w:tab w:val="left" w:pos="720"/>
            <w:tab w:val="num" w:pos="180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0A68A8">
        <w:start w:val="1"/>
        <w:numFmt w:val="bullet"/>
        <w:lvlText w:val="•"/>
        <w:lvlJc w:val="left"/>
        <w:pPr>
          <w:tabs>
            <w:tab w:val="left" w:pos="220"/>
            <w:tab w:val="left" w:pos="720"/>
            <w:tab w:val="num" w:pos="252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F05AD8">
        <w:start w:val="1"/>
        <w:numFmt w:val="bullet"/>
        <w:lvlText w:val="•"/>
        <w:lvlJc w:val="left"/>
        <w:pPr>
          <w:tabs>
            <w:tab w:val="left" w:pos="220"/>
            <w:tab w:val="left" w:pos="720"/>
            <w:tab w:val="num" w:pos="324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6036E0">
        <w:start w:val="1"/>
        <w:numFmt w:val="bullet"/>
        <w:lvlText w:val="•"/>
        <w:lvlJc w:val="left"/>
        <w:pPr>
          <w:tabs>
            <w:tab w:val="left" w:pos="220"/>
            <w:tab w:val="left" w:pos="720"/>
            <w:tab w:val="num" w:pos="396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80E43C">
        <w:start w:val="1"/>
        <w:numFmt w:val="bullet"/>
        <w:lvlText w:val="•"/>
        <w:lvlJc w:val="left"/>
        <w:pPr>
          <w:tabs>
            <w:tab w:val="left" w:pos="220"/>
            <w:tab w:val="left" w:pos="720"/>
            <w:tab w:val="num" w:pos="468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F8D67E">
        <w:start w:val="1"/>
        <w:numFmt w:val="bullet"/>
        <w:lvlText w:val="•"/>
        <w:lvlJc w:val="left"/>
        <w:pPr>
          <w:tabs>
            <w:tab w:val="left" w:pos="220"/>
            <w:tab w:val="left" w:pos="720"/>
            <w:tab w:val="num" w:pos="5400"/>
          </w:tabs>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4A2110">
        <w:start w:val="1"/>
        <w:numFmt w:val="bullet"/>
        <w:lvlText w:val="•"/>
        <w:lvlJc w:val="left"/>
        <w:pPr>
          <w:tabs>
            <w:tab w:val="left" w:pos="220"/>
            <w:tab w:val="left" w:pos="720"/>
            <w:tab w:val="num" w:pos="6120"/>
          </w:tabs>
          <w:ind w:left="68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1"/>
  </w:num>
  <w:num w:numId="5">
    <w:abstractNumId w:val="2"/>
  </w:num>
  <w:num w:numId="6">
    <w:abstractNumId w:val="0"/>
  </w:num>
  <w:num w:numId="7">
    <w:abstractNumId w:val="17"/>
  </w:num>
  <w:num w:numId="8">
    <w:abstractNumId w:val="25"/>
  </w:num>
  <w:num w:numId="9">
    <w:abstractNumId w:val="27"/>
  </w:num>
  <w:num w:numId="10">
    <w:abstractNumId w:val="10"/>
  </w:num>
  <w:num w:numId="11">
    <w:abstractNumId w:val="7"/>
  </w:num>
  <w:num w:numId="12">
    <w:abstractNumId w:val="20"/>
  </w:num>
  <w:num w:numId="13">
    <w:abstractNumId w:val="19"/>
  </w:num>
  <w:num w:numId="14">
    <w:abstractNumId w:val="8"/>
  </w:num>
  <w:num w:numId="15">
    <w:abstractNumId w:val="5"/>
  </w:num>
  <w:num w:numId="16">
    <w:abstractNumId w:val="18"/>
  </w:num>
  <w:num w:numId="17">
    <w:abstractNumId w:val="26"/>
  </w:num>
  <w:num w:numId="18">
    <w:abstractNumId w:val="33"/>
  </w:num>
  <w:num w:numId="19">
    <w:abstractNumId w:val="28"/>
  </w:num>
  <w:num w:numId="20">
    <w:abstractNumId w:val="16"/>
  </w:num>
  <w:num w:numId="21">
    <w:abstractNumId w:val="11"/>
  </w:num>
  <w:num w:numId="22">
    <w:abstractNumId w:val="6"/>
  </w:num>
  <w:num w:numId="23">
    <w:abstractNumId w:val="9"/>
  </w:num>
  <w:num w:numId="24">
    <w:abstractNumId w:val="4"/>
  </w:num>
  <w:num w:numId="25">
    <w:abstractNumId w:val="31"/>
  </w:num>
  <w:num w:numId="26">
    <w:abstractNumId w:val="22"/>
  </w:num>
  <w:num w:numId="27">
    <w:abstractNumId w:val="13"/>
  </w:num>
  <w:num w:numId="28">
    <w:abstractNumId w:val="21"/>
  </w:num>
  <w:num w:numId="29">
    <w:abstractNumId w:val="23"/>
  </w:num>
  <w:num w:numId="30">
    <w:abstractNumId w:val="15"/>
  </w:num>
  <w:num w:numId="31">
    <w:abstractNumId w:val="29"/>
  </w:num>
  <w:num w:numId="32">
    <w:abstractNumId w:val="24"/>
  </w:num>
  <w:num w:numId="33">
    <w:abstractNumId w:val="30"/>
  </w:num>
  <w:num w:numId="34">
    <w:abstractNumId w:val="1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inkAnnotations="0"/>
  <w:defaultTabStop w:val="720"/>
  <w:autoHyphenation/>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83"/>
    <w:rsid w:val="00007BA1"/>
    <w:rsid w:val="001119E2"/>
    <w:rsid w:val="00205B46"/>
    <w:rsid w:val="002A72B4"/>
    <w:rsid w:val="002F2D77"/>
    <w:rsid w:val="00355907"/>
    <w:rsid w:val="003B408F"/>
    <w:rsid w:val="003D5727"/>
    <w:rsid w:val="00660B84"/>
    <w:rsid w:val="006B5F80"/>
    <w:rsid w:val="00746007"/>
    <w:rsid w:val="0081091B"/>
    <w:rsid w:val="008724FA"/>
    <w:rsid w:val="00880E34"/>
    <w:rsid w:val="008B228D"/>
    <w:rsid w:val="00956B1B"/>
    <w:rsid w:val="00963B2B"/>
    <w:rsid w:val="0096742E"/>
    <w:rsid w:val="00971083"/>
    <w:rsid w:val="00971979"/>
    <w:rsid w:val="00A17591"/>
    <w:rsid w:val="00A2728E"/>
    <w:rsid w:val="00A60461"/>
    <w:rsid w:val="00A6536E"/>
    <w:rsid w:val="00A6754D"/>
    <w:rsid w:val="00AB7DF8"/>
    <w:rsid w:val="00AF4DD4"/>
    <w:rsid w:val="00B555F7"/>
    <w:rsid w:val="00BA0268"/>
    <w:rsid w:val="00C63CC9"/>
    <w:rsid w:val="00CC25BD"/>
    <w:rsid w:val="00D244BF"/>
    <w:rsid w:val="00E506F3"/>
    <w:rsid w:val="00E93550"/>
    <w:rsid w:val="00F8508A"/>
    <w:rsid w:val="4B9843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BBD132"/>
  <w15:docId w15:val="{9B739A4E-12B6-42A6-A230-06CD9AAD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5F80"/>
    <w:rPr>
      <w:lang w:val="en-US" w:eastAsia="en-US"/>
    </w:rPr>
  </w:style>
  <w:style w:type="paragraph" w:styleId="Heading1">
    <w:name w:val="heading 1"/>
    <w:basedOn w:val="Normal"/>
    <w:next w:val="Normal"/>
    <w:link w:val="Heading1Char"/>
    <w:qFormat/>
    <w:rsid w:val="00F8508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360"/>
      <w:jc w:val="center"/>
      <w:outlineLvl w:val="0"/>
    </w:pPr>
    <w:rPr>
      <w:rFonts w:ascii="Arial" w:eastAsia="Times New Roman" w:hAnsi="Arial" w:cs="Arial"/>
      <w:b/>
      <w:bCs/>
      <w:kern w:val="32"/>
      <w:sz w:val="28"/>
      <w:szCs w:val="3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5F80"/>
    <w:rPr>
      <w:u w:val="single"/>
    </w:rPr>
  </w:style>
  <w:style w:type="paragraph" w:customStyle="1" w:styleId="HeaderFooter">
    <w:name w:val="Header &amp; Footer"/>
    <w:rsid w:val="006B5F80"/>
    <w:pPr>
      <w:tabs>
        <w:tab w:val="right" w:pos="8215"/>
      </w:tabs>
      <w:suppressAutoHyphens/>
      <w:spacing w:after="180" w:line="312" w:lineRule="auto"/>
    </w:pPr>
    <w:rPr>
      <w:rFonts w:ascii="Didot" w:hAnsi="Didot" w:cs="Arial Unicode MS"/>
      <w:b/>
      <w:bCs/>
      <w:color w:val="000000"/>
      <w:sz w:val="14"/>
      <w:szCs w:val="14"/>
      <w:u w:color="000000"/>
      <w:lang w:val="en-US"/>
    </w:rPr>
  </w:style>
  <w:style w:type="paragraph" w:customStyle="1" w:styleId="SenderInfo">
    <w:name w:val="Sender Info"/>
    <w:rsid w:val="006B5F80"/>
    <w:pPr>
      <w:jc w:val="right"/>
    </w:pPr>
    <w:rPr>
      <w:rFonts w:ascii="Didot" w:hAnsi="Didot" w:cs="Arial Unicode MS"/>
      <w:color w:val="000000"/>
      <w:sz w:val="18"/>
      <w:szCs w:val="18"/>
      <w:u w:color="000000"/>
      <w:lang w:val="en-US"/>
    </w:rPr>
  </w:style>
  <w:style w:type="paragraph" w:styleId="Caption">
    <w:name w:val="caption"/>
    <w:rsid w:val="006B5F80"/>
    <w:pPr>
      <w:tabs>
        <w:tab w:val="left" w:pos="1150"/>
      </w:tabs>
    </w:pPr>
    <w:rPr>
      <w:rFonts w:ascii="Helvetica" w:hAnsi="Helvetica" w:cs="Arial Unicode MS"/>
      <w:b/>
      <w:bCs/>
      <w:caps/>
      <w:color w:val="000000"/>
      <w:lang w:val="en-US"/>
    </w:rPr>
  </w:style>
  <w:style w:type="paragraph" w:customStyle="1" w:styleId="Default">
    <w:name w:val="Default"/>
    <w:rsid w:val="006B5F80"/>
    <w:rPr>
      <w:rFonts w:ascii="Helvetica" w:hAnsi="Helvetica" w:cs="Arial Unicode MS"/>
      <w:color w:val="000000"/>
      <w:sz w:val="22"/>
      <w:szCs w:val="22"/>
    </w:rPr>
  </w:style>
  <w:style w:type="paragraph" w:customStyle="1" w:styleId="FreeForm">
    <w:name w:val="Free Form"/>
    <w:rsid w:val="006B5F80"/>
    <w:pPr>
      <w:spacing w:after="180"/>
    </w:pPr>
    <w:rPr>
      <w:rFonts w:ascii="Didot" w:hAnsi="Didot" w:cs="Arial Unicode MS"/>
      <w:color w:val="000000"/>
      <w:sz w:val="18"/>
      <w:szCs w:val="18"/>
      <w:u w:color="000000"/>
      <w:lang w:val="en-US"/>
    </w:rPr>
  </w:style>
  <w:style w:type="character" w:customStyle="1" w:styleId="Heading1Char">
    <w:name w:val="Heading 1 Char"/>
    <w:basedOn w:val="DefaultParagraphFont"/>
    <w:link w:val="Heading1"/>
    <w:rsid w:val="00F8508A"/>
    <w:rPr>
      <w:rFonts w:ascii="Arial" w:eastAsia="Times New Roman" w:hAnsi="Arial" w:cs="Arial"/>
      <w:b/>
      <w:bCs/>
      <w:kern w:val="32"/>
      <w:sz w:val="28"/>
      <w:szCs w:val="32"/>
      <w:bdr w:val="none" w:sz="0" w:space="0" w:color="auto"/>
      <w:lang w:eastAsia="en-US"/>
    </w:rPr>
  </w:style>
  <w:style w:type="paragraph" w:styleId="BodyText">
    <w:name w:val="Body Text"/>
    <w:basedOn w:val="Normal"/>
    <w:link w:val="BodyTextChar"/>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60" w:after="120"/>
    </w:pPr>
    <w:rPr>
      <w:rFonts w:ascii="Arial" w:eastAsia="Times New Roman" w:hAnsi="Arial"/>
      <w:bdr w:val="none" w:sz="0" w:space="0" w:color="auto"/>
      <w:lang w:val="en-GB"/>
    </w:rPr>
  </w:style>
  <w:style w:type="character" w:customStyle="1" w:styleId="BodyTextChar">
    <w:name w:val="Body Text Char"/>
    <w:basedOn w:val="DefaultParagraphFont"/>
    <w:link w:val="BodyText"/>
    <w:rsid w:val="00F8508A"/>
    <w:rPr>
      <w:rFonts w:ascii="Arial" w:eastAsia="Times New Roman" w:hAnsi="Arial"/>
      <w:sz w:val="24"/>
      <w:szCs w:val="24"/>
      <w:bdr w:val="none" w:sz="0" w:space="0" w:color="auto"/>
      <w:lang w:eastAsia="en-US"/>
    </w:rPr>
  </w:style>
  <w:style w:type="paragraph" w:styleId="ListBullet">
    <w:name w:val="List Bullet"/>
    <w:basedOn w:val="Normal"/>
    <w:rsid w:val="00F8508A"/>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425"/>
      </w:tabs>
      <w:spacing w:before="60" w:after="60"/>
      <w:ind w:left="425" w:hanging="425"/>
    </w:pPr>
    <w:rPr>
      <w:rFonts w:ascii="Arial" w:eastAsia="Times New Roman" w:hAnsi="Arial"/>
      <w:bdr w:val="none" w:sz="0" w:space="0" w:color="auto"/>
      <w:lang w:val="en-GB"/>
    </w:rPr>
  </w:style>
  <w:style w:type="paragraph" w:customStyle="1" w:styleId="Bodytextheading">
    <w:name w:val="Body text heading"/>
    <w:basedOn w:val="BodyText"/>
    <w:next w:val="BodyText"/>
    <w:rsid w:val="00F8508A"/>
    <w:pPr>
      <w:keepNext/>
      <w:spacing w:before="300"/>
    </w:pPr>
    <w:rPr>
      <w:b/>
    </w:rPr>
  </w:style>
  <w:style w:type="paragraph" w:styleId="NoSpacing">
    <w:name w:val="No Spacing"/>
    <w:uiPriority w:val="1"/>
    <w:qFormat/>
    <w:rsid w:val="00F850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Quote">
    <w:name w:val="Quote"/>
    <w:basedOn w:val="Normal"/>
    <w:link w:val="QuoteChar"/>
    <w:qFormat/>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right="567"/>
    </w:pPr>
    <w:rPr>
      <w:rFonts w:ascii="Arial" w:eastAsia="Times New Roman" w:hAnsi="Arial"/>
      <w:i/>
      <w:bdr w:val="none" w:sz="0" w:space="0" w:color="auto"/>
      <w:lang w:val="en-GB"/>
    </w:rPr>
  </w:style>
  <w:style w:type="character" w:customStyle="1" w:styleId="QuoteChar">
    <w:name w:val="Quote Char"/>
    <w:basedOn w:val="DefaultParagraphFont"/>
    <w:link w:val="Quote"/>
    <w:rsid w:val="00F8508A"/>
    <w:rPr>
      <w:rFonts w:ascii="Arial" w:eastAsia="Times New Roman" w:hAnsi="Arial"/>
      <w:i/>
      <w:sz w:val="24"/>
      <w:szCs w:val="24"/>
      <w:bdr w:val="none" w:sz="0" w:space="0" w:color="auto"/>
      <w:lang w:eastAsia="en-US"/>
    </w:rPr>
  </w:style>
  <w:style w:type="paragraph" w:customStyle="1" w:styleId="QuoteHeading">
    <w:name w:val="Quote Heading"/>
    <w:basedOn w:val="Quote"/>
    <w:rsid w:val="00F8508A"/>
    <w:pPr>
      <w:keepNext/>
      <w:spacing w:before="240" w:after="240"/>
      <w:jc w:val="center"/>
    </w:pPr>
    <w:rPr>
      <w:b/>
    </w:rPr>
  </w:style>
  <w:style w:type="paragraph" w:customStyle="1" w:styleId="QuoteReference">
    <w:name w:val="Quote Reference"/>
    <w:basedOn w:val="Quote"/>
    <w:next w:val="BodyText"/>
    <w:rsid w:val="00F8508A"/>
    <w:pPr>
      <w:spacing w:before="60"/>
      <w:jc w:val="right"/>
    </w:pPr>
    <w:rPr>
      <w:sz w:val="20"/>
    </w:rPr>
  </w:style>
  <w:style w:type="paragraph" w:customStyle="1" w:styleId="Bodytextheading2">
    <w:name w:val="Body text heading 2"/>
    <w:basedOn w:val="Bodytextheading"/>
    <w:next w:val="BodyText"/>
    <w:rsid w:val="00F8508A"/>
    <w:pPr>
      <w:spacing w:before="180"/>
    </w:pPr>
    <w:rPr>
      <w:i/>
    </w:rPr>
  </w:style>
  <w:style w:type="paragraph" w:styleId="ListBullet3">
    <w:name w:val="List Bullet 3"/>
    <w:basedOn w:val="Normal"/>
    <w:uiPriority w:val="99"/>
    <w:semiHidden/>
    <w:unhideWhenUsed/>
    <w:rsid w:val="00F8508A"/>
    <w:pPr>
      <w:numPr>
        <w:numId w:val="4"/>
      </w:numPr>
      <w:contextualSpacing/>
    </w:pPr>
  </w:style>
  <w:style w:type="paragraph" w:styleId="ListBullet4">
    <w:name w:val="List Bullet 4"/>
    <w:basedOn w:val="Normal"/>
    <w:autoRedefine/>
    <w:rsid w:val="00F8508A"/>
    <w:pPr>
      <w:numPr>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851"/>
        <w:tab w:val="num" w:pos="927"/>
        <w:tab w:val="left" w:pos="1418"/>
      </w:tabs>
      <w:spacing w:before="60" w:after="120"/>
      <w:ind w:left="851" w:hanging="284"/>
    </w:pPr>
    <w:rPr>
      <w:rFonts w:ascii="Arial" w:eastAsia="Times New Roman" w:hAnsi="Arial"/>
      <w:bdr w:val="none" w:sz="0" w:space="0" w:color="auto"/>
      <w:lang w:val="en-GB"/>
    </w:rPr>
  </w:style>
  <w:style w:type="character" w:styleId="FollowedHyperlink">
    <w:name w:val="FollowedHyperlink"/>
    <w:rsid w:val="00F8508A"/>
    <w:rPr>
      <w:color w:val="800080"/>
      <w:u w:val="single"/>
    </w:rPr>
  </w:style>
  <w:style w:type="paragraph" w:styleId="Header">
    <w:name w:val="header"/>
    <w:basedOn w:val="Normal"/>
    <w:link w:val="HeaderChar"/>
    <w:uiPriority w:val="99"/>
    <w:unhideWhenUsed/>
    <w:rsid w:val="00BA0268"/>
    <w:pPr>
      <w:tabs>
        <w:tab w:val="center" w:pos="4513"/>
        <w:tab w:val="right" w:pos="9026"/>
      </w:tabs>
    </w:pPr>
  </w:style>
  <w:style w:type="character" w:customStyle="1" w:styleId="HeaderChar">
    <w:name w:val="Header Char"/>
    <w:basedOn w:val="DefaultParagraphFont"/>
    <w:link w:val="Header"/>
    <w:uiPriority w:val="99"/>
    <w:rsid w:val="00BA0268"/>
    <w:rPr>
      <w:sz w:val="24"/>
      <w:szCs w:val="24"/>
      <w:lang w:val="en-US" w:eastAsia="en-US"/>
    </w:rPr>
  </w:style>
  <w:style w:type="paragraph" w:styleId="Footer">
    <w:name w:val="footer"/>
    <w:basedOn w:val="Normal"/>
    <w:link w:val="FooterChar"/>
    <w:uiPriority w:val="99"/>
    <w:unhideWhenUsed/>
    <w:rsid w:val="00BA0268"/>
    <w:pPr>
      <w:tabs>
        <w:tab w:val="center" w:pos="4513"/>
        <w:tab w:val="right" w:pos="9026"/>
      </w:tabs>
    </w:pPr>
  </w:style>
  <w:style w:type="character" w:customStyle="1" w:styleId="FooterChar">
    <w:name w:val="Footer Char"/>
    <w:basedOn w:val="DefaultParagraphFont"/>
    <w:link w:val="Footer"/>
    <w:uiPriority w:val="99"/>
    <w:rsid w:val="00BA0268"/>
    <w:rPr>
      <w:sz w:val="24"/>
      <w:szCs w:val="24"/>
      <w:lang w:val="en-US" w:eastAsia="en-US"/>
    </w:rPr>
  </w:style>
  <w:style w:type="paragraph" w:styleId="ListParagraph">
    <w:name w:val="List Paragraph"/>
    <w:basedOn w:val="Normal"/>
    <w:uiPriority w:val="34"/>
    <w:qFormat/>
    <w:rsid w:val="00205B46"/>
    <w:pPr>
      <w:ind w:left="720"/>
      <w:contextualSpacing/>
    </w:pPr>
  </w:style>
  <w:style w:type="table" w:styleId="TableGrid">
    <w:name w:val="Table Grid"/>
    <w:basedOn w:val="TableNormal"/>
    <w:uiPriority w:val="39"/>
    <w:rsid w:val="00660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roman"/>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compat>
    <w:useFELayout/>
    <w:compatSetting w:name="compatibilityMode" w:uri="http://schemas.microsoft.com/office/word" w:val="12"/>
  </w:compat>
  <w:rsids>
    <w:rsidRoot w:val="00AA1E3F"/>
    <w:rsid w:val="00AA1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A2A96981F044F83CEEF0E09294935" ma:contentTypeVersion="2" ma:contentTypeDescription="Create a new document." ma:contentTypeScope="" ma:versionID="3b36feda1b9affde335afbf3946c65b6">
  <xsd:schema xmlns:xsd="http://www.w3.org/2001/XMLSchema" xmlns:xs="http://www.w3.org/2001/XMLSchema" xmlns:p="http://schemas.microsoft.com/office/2006/metadata/properties" xmlns:ns2="e759cc9a-db01-4717-b41b-9292e9330e7e" targetNamespace="http://schemas.microsoft.com/office/2006/metadata/properties" ma:root="true" ma:fieldsID="c3b55f86f45b263e279f3bbe0529c0f7" ns2:_="">
    <xsd:import namespace="e759cc9a-db01-4717-b41b-9292e9330e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9cc9a-db01-4717-b41b-9292e9330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EBCC0-5F10-4269-83D2-B80458A54767}">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e759cc9a-db01-4717-b41b-9292e9330e7e"/>
    <ds:schemaRef ds:uri="http://purl.org/dc/dcmitype/"/>
  </ds:schemaRefs>
</ds:datastoreItem>
</file>

<file path=customXml/itemProps2.xml><?xml version="1.0" encoding="utf-8"?>
<ds:datastoreItem xmlns:ds="http://schemas.openxmlformats.org/officeDocument/2006/customXml" ds:itemID="{5BE4B025-6910-48D5-B61A-30AD461DB3F7}">
  <ds:schemaRefs>
    <ds:schemaRef ds:uri="http://schemas.microsoft.com/sharepoint/v3/contenttype/forms"/>
  </ds:schemaRefs>
</ds:datastoreItem>
</file>

<file path=customXml/itemProps3.xml><?xml version="1.0" encoding="utf-8"?>
<ds:datastoreItem xmlns:ds="http://schemas.openxmlformats.org/officeDocument/2006/customXml" ds:itemID="{22522727-FFB1-4666-9FE2-C3B658608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9cc9a-db01-4717-b41b-9292e933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B9C4A-937D-4071-96B7-89E54B44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2B6E621A</Template>
  <TotalTime>0</TotalTime>
  <Pages>10</Pages>
  <Words>2971</Words>
  <Characters>16937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Steel</dc:creator>
  <cp:lastModifiedBy>Craig Steel</cp:lastModifiedBy>
  <cp:revision>2</cp:revision>
  <dcterms:created xsi:type="dcterms:W3CDTF">2018-01-19T11:24:00Z</dcterms:created>
  <dcterms:modified xsi:type="dcterms:W3CDTF">2018-01-19T11:24:00Z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0x010100577A2A96981F044F83CEEF0E09294935</vt:lpwstr>
  </property>
</Properties>
</file>